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A56" w:rsidRPr="00DB61F1" w:rsidRDefault="00674A56" w:rsidP="00674A56">
      <w:pPr>
        <w:pStyle w:val="a8"/>
        <w:jc w:val="right"/>
      </w:pPr>
      <w:r w:rsidRPr="00DB61F1">
        <w:t>Приложение</w:t>
      </w:r>
    </w:p>
    <w:p w:rsidR="00674A56" w:rsidRPr="00DB61F1" w:rsidRDefault="00674A56" w:rsidP="00674A56">
      <w:pPr>
        <w:pStyle w:val="a8"/>
        <w:jc w:val="right"/>
      </w:pPr>
      <w:r w:rsidRPr="00DB61F1">
        <w:t>к постановлению администрации МР «Печора»</w:t>
      </w:r>
    </w:p>
    <w:p w:rsidR="00674A56" w:rsidRPr="00DB61F1" w:rsidRDefault="00674A56" w:rsidP="00674A56">
      <w:pPr>
        <w:pStyle w:val="a8"/>
        <w:jc w:val="right"/>
        <w:rPr>
          <w:rFonts w:eastAsiaTheme="majorEastAsia"/>
          <w:b/>
          <w:iCs/>
          <w:caps/>
        </w:rPr>
      </w:pPr>
      <w:r>
        <w:t>от</w:t>
      </w:r>
      <w:r w:rsidR="00442786">
        <w:t xml:space="preserve"> </w:t>
      </w:r>
      <w:r w:rsidR="00493C86">
        <w:t xml:space="preserve"> 11 </w:t>
      </w:r>
      <w:r w:rsidR="008553A2">
        <w:t xml:space="preserve">августа </w:t>
      </w:r>
      <w:r w:rsidRPr="00DB61F1">
        <w:t>202</w:t>
      </w:r>
      <w:r w:rsidR="00CA78FD">
        <w:t>6</w:t>
      </w:r>
      <w:r w:rsidRPr="00DB61F1">
        <w:t xml:space="preserve"> г. № </w:t>
      </w:r>
      <w:r w:rsidR="00493C86">
        <w:t>1441</w:t>
      </w:r>
      <w:bookmarkStart w:id="0" w:name="_GoBack"/>
      <w:bookmarkEnd w:id="0"/>
    </w:p>
    <w:p w:rsidR="00F44E5A" w:rsidRDefault="00674A56" w:rsidP="00674A56">
      <w:pPr>
        <w:pStyle w:val="a8"/>
        <w:jc w:val="center"/>
      </w:pPr>
      <w:r w:rsidRPr="00DB61F1">
        <w:t xml:space="preserve">Изменения, </w:t>
      </w:r>
    </w:p>
    <w:p w:rsidR="00674A56" w:rsidRPr="00DB61F1" w:rsidRDefault="00674A56" w:rsidP="00674A56">
      <w:pPr>
        <w:pStyle w:val="a8"/>
        <w:jc w:val="center"/>
      </w:pPr>
      <w:r w:rsidRPr="00DB61F1">
        <w:t>вносимые в постановление администрации</w:t>
      </w:r>
    </w:p>
    <w:p w:rsidR="00216211" w:rsidRDefault="00674A56" w:rsidP="00674A56">
      <w:pPr>
        <w:pStyle w:val="a8"/>
        <w:jc w:val="center"/>
      </w:pPr>
      <w:r w:rsidRPr="00DB61F1">
        <w:t xml:space="preserve">муниципального района «Печора» от 31.12.2019 г. № 1678 </w:t>
      </w:r>
    </w:p>
    <w:p w:rsidR="00674A56" w:rsidRPr="00DB61F1" w:rsidRDefault="00674A56" w:rsidP="00674A56">
      <w:pPr>
        <w:pStyle w:val="a8"/>
        <w:jc w:val="center"/>
      </w:pPr>
      <w:r w:rsidRPr="00DB61F1">
        <w:t>«Об утверждении муниципальной программы МО МР «Печора»</w:t>
      </w:r>
    </w:p>
    <w:p w:rsidR="00674A56" w:rsidRPr="00DB61F1" w:rsidRDefault="00674A56" w:rsidP="00674A56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iCs/>
          <w:caps/>
          <w:sz w:val="24"/>
          <w:szCs w:val="24"/>
        </w:rPr>
      </w:pPr>
      <w:r w:rsidRPr="00DB61F1">
        <w:rPr>
          <w:rFonts w:ascii="Times New Roman" w:eastAsiaTheme="majorEastAsia" w:hAnsi="Times New Roman" w:cs="Times New Roman"/>
          <w:iCs/>
          <w:sz w:val="24"/>
          <w:szCs w:val="24"/>
        </w:rPr>
        <w:t>«Развитие системы муниципального управления»</w:t>
      </w:r>
    </w:p>
    <w:p w:rsidR="00D76D16" w:rsidRDefault="00D76D16" w:rsidP="00F029E2">
      <w:pPr>
        <w:pStyle w:val="a8"/>
        <w:ind w:firstLine="708"/>
        <w:jc w:val="right"/>
        <w:rPr>
          <w:rFonts w:eastAsia="Calibri"/>
          <w:lang w:eastAsia="en-US"/>
        </w:rPr>
      </w:pPr>
    </w:p>
    <w:p w:rsidR="00865CA3" w:rsidRPr="00DB61F1" w:rsidRDefault="00865CA3" w:rsidP="00865CA3">
      <w:pPr>
        <w:pStyle w:val="a8"/>
        <w:ind w:firstLine="708"/>
        <w:jc w:val="both"/>
      </w:pPr>
      <w:r w:rsidRPr="00DB61F1">
        <w:t xml:space="preserve">1. В приложении 1 к постановлению администрации </w:t>
      </w:r>
      <w:r>
        <w:t xml:space="preserve">муниципального района «Печора» в </w:t>
      </w:r>
      <w:r w:rsidRPr="00DB61F1">
        <w:t>паспорт</w:t>
      </w:r>
      <w:r>
        <w:t>е</w:t>
      </w:r>
      <w:r w:rsidRPr="00DB61F1">
        <w:t xml:space="preserve"> муниципальной программы</w:t>
      </w:r>
      <w:r>
        <w:t xml:space="preserve"> позицию 10 </w:t>
      </w:r>
      <w:r w:rsidRPr="00DB61F1">
        <w:t>изложить в следующей редакции:</w:t>
      </w:r>
    </w:p>
    <w:p w:rsidR="00865CA3" w:rsidRDefault="00865CA3" w:rsidP="00865CA3">
      <w:pPr>
        <w:keepNext/>
        <w:keepLines/>
        <w:spacing w:after="0" w:line="240" w:lineRule="auto"/>
        <w:jc w:val="both"/>
        <w:outlineLvl w:val="0"/>
        <w:rPr>
          <w:rFonts w:ascii="Times New Roman" w:eastAsiaTheme="majorEastAsia" w:hAnsi="Times New Roman" w:cs="Times New Roman"/>
          <w:b/>
          <w:iCs/>
          <w:caps/>
          <w:sz w:val="24"/>
          <w:szCs w:val="24"/>
        </w:rPr>
      </w:pPr>
      <w:r w:rsidRPr="00DB61F1">
        <w:rPr>
          <w:rFonts w:ascii="Times New Roman" w:eastAsiaTheme="majorEastAsia" w:hAnsi="Times New Roman" w:cs="Times New Roman"/>
          <w:b/>
          <w:iCs/>
          <w:caps/>
          <w:sz w:val="24"/>
          <w:szCs w:val="24"/>
        </w:rPr>
        <w:t>«</w:t>
      </w:r>
    </w:p>
    <w:tbl>
      <w:tblPr>
        <w:tblW w:w="10015" w:type="dxa"/>
        <w:jc w:val="center"/>
        <w:tblCellSpacing w:w="5" w:type="nil"/>
        <w:tblInd w:w="-379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176"/>
        <w:gridCol w:w="1134"/>
        <w:gridCol w:w="856"/>
        <w:gridCol w:w="856"/>
        <w:gridCol w:w="856"/>
        <w:gridCol w:w="856"/>
        <w:gridCol w:w="856"/>
        <w:gridCol w:w="856"/>
        <w:gridCol w:w="856"/>
        <w:gridCol w:w="856"/>
        <w:gridCol w:w="857"/>
      </w:tblGrid>
      <w:tr w:rsidR="00865CA3" w:rsidRPr="00A65CBA" w:rsidTr="00001C2D">
        <w:trPr>
          <w:trHeight w:val="468"/>
          <w:tblCellSpacing w:w="5" w:type="nil"/>
          <w:jc w:val="center"/>
        </w:trPr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CA3" w:rsidRPr="00A65CBA" w:rsidRDefault="00865CA3" w:rsidP="00001C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Объемы финансирования программы</w:t>
            </w:r>
          </w:p>
          <w:p w:rsidR="00865CA3" w:rsidRPr="00A65CBA" w:rsidRDefault="00865CA3" w:rsidP="00001C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3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CA3" w:rsidRPr="00A65CBA" w:rsidRDefault="00865CA3" w:rsidP="008553A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Общий объем финансирования составляет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0C3E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269</w:t>
            </w:r>
            <w:r w:rsidR="00094D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8553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="00094D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35,1</w:t>
            </w:r>
            <w:r w:rsidRPr="00A65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тыс. рублей, в том числе по источникам финансирования и годам реализации:</w:t>
            </w:r>
          </w:p>
        </w:tc>
      </w:tr>
      <w:tr w:rsidR="00865CA3" w:rsidRPr="00A65CBA" w:rsidTr="00001C2D">
        <w:tblPrEx>
          <w:tblCellSpacing w:w="0" w:type="nil"/>
          <w:tblLook w:val="04A0" w:firstRow="1" w:lastRow="0" w:firstColumn="1" w:lastColumn="0" w:noHBand="0" w:noVBand="1"/>
        </w:tblPrEx>
        <w:trPr>
          <w:trHeight w:val="601"/>
          <w:jc w:val="center"/>
        </w:trPr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001C2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CA3" w:rsidRPr="00A65CBA" w:rsidRDefault="00865CA3" w:rsidP="00001C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77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CA3" w:rsidRPr="00A65CBA" w:rsidRDefault="00865CA3" w:rsidP="00001C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финансирования (тыс. руб.)</w:t>
            </w:r>
          </w:p>
        </w:tc>
      </w:tr>
      <w:tr w:rsidR="00865CA3" w:rsidRPr="00A65CBA" w:rsidTr="00001C2D">
        <w:tblPrEx>
          <w:tblCellSpacing w:w="0" w:type="nil"/>
          <w:tblLook w:val="04A0" w:firstRow="1" w:lastRow="0" w:firstColumn="1" w:lastColumn="0" w:noHBand="0" w:noVBand="1"/>
        </w:tblPrEx>
        <w:trPr>
          <w:trHeight w:val="271"/>
          <w:jc w:val="center"/>
        </w:trPr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001C2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CA3" w:rsidRPr="00A65CBA" w:rsidRDefault="00865CA3" w:rsidP="00001C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001C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001C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001C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001C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001C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001C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001C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001C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001C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2028 </w:t>
            </w:r>
          </w:p>
          <w:p w:rsidR="00865CA3" w:rsidRPr="00A65CBA" w:rsidRDefault="00865CA3" w:rsidP="00001C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</w:t>
            </w:r>
          </w:p>
        </w:tc>
      </w:tr>
      <w:tr w:rsidR="00865CA3" w:rsidRPr="00A65CBA" w:rsidTr="00001C2D">
        <w:tblPrEx>
          <w:tblCellSpacing w:w="0" w:type="nil"/>
          <w:tblLook w:val="04A0" w:firstRow="1" w:lastRow="0" w:firstColumn="1" w:lastColumn="0" w:noHBand="0" w:noVBand="1"/>
        </w:tblPrEx>
        <w:trPr>
          <w:trHeight w:val="261"/>
          <w:jc w:val="center"/>
        </w:trPr>
        <w:tc>
          <w:tcPr>
            <w:tcW w:w="11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001C2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0C3E9A" w:rsidP="008553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2 269 </w:t>
            </w:r>
            <w:r w:rsidR="008553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  <w:r w:rsidR="00094D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001C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193 950,4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001C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200 644,5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001C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211 645,5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001C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233 242,8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001C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250 026,1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001C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277 805,9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A74DB1" w:rsidP="008553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302 </w:t>
            </w:r>
            <w:r w:rsidR="008553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33,9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001C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300 112,6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001C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300 073,4</w:t>
            </w:r>
          </w:p>
        </w:tc>
      </w:tr>
      <w:tr w:rsidR="00865CA3" w:rsidRPr="00A65CBA" w:rsidTr="00001C2D">
        <w:tblPrEx>
          <w:tblCellSpacing w:w="0" w:type="nil"/>
          <w:tblLook w:val="04A0" w:firstRow="1" w:lastRow="0" w:firstColumn="1" w:lastColumn="0" w:noHBand="0" w:noVBand="1"/>
        </w:tblPrEx>
        <w:trPr>
          <w:trHeight w:val="261"/>
          <w:jc w:val="center"/>
        </w:trPr>
        <w:tc>
          <w:tcPr>
            <w:tcW w:w="11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001C2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83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001C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 по источникам финансирования:</w:t>
            </w:r>
          </w:p>
        </w:tc>
      </w:tr>
      <w:tr w:rsidR="00865CA3" w:rsidRPr="00A65CBA" w:rsidTr="00001C2D">
        <w:tblPrEx>
          <w:tblCellSpacing w:w="0" w:type="nil"/>
          <w:tblLook w:val="04A0" w:firstRow="1" w:lastRow="0" w:firstColumn="1" w:lastColumn="0" w:noHBand="0" w:noVBand="1"/>
        </w:tblPrEx>
        <w:trPr>
          <w:trHeight w:val="261"/>
          <w:jc w:val="center"/>
        </w:trPr>
        <w:tc>
          <w:tcPr>
            <w:tcW w:w="11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001C2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83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001C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</w:tr>
      <w:tr w:rsidR="00865CA3" w:rsidRPr="00A65CBA" w:rsidTr="00001C2D">
        <w:tblPrEx>
          <w:tblCellSpacing w:w="0" w:type="nil"/>
          <w:tblLook w:val="04A0" w:firstRow="1" w:lastRow="0" w:firstColumn="1" w:lastColumn="0" w:noHBand="0" w:noVBand="1"/>
        </w:tblPrEx>
        <w:trPr>
          <w:trHeight w:val="261"/>
          <w:jc w:val="center"/>
        </w:trPr>
        <w:tc>
          <w:tcPr>
            <w:tcW w:w="11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001C2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001C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90,7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001C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001C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001C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001C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001C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90,7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001C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001C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001C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001C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865CA3" w:rsidRPr="00A65CBA" w:rsidTr="00001C2D">
        <w:tblPrEx>
          <w:tblCellSpacing w:w="0" w:type="nil"/>
          <w:tblLook w:val="04A0" w:firstRow="1" w:lastRow="0" w:firstColumn="1" w:lastColumn="0" w:noHBand="0" w:noVBand="1"/>
        </w:tblPrEx>
        <w:trPr>
          <w:trHeight w:val="261"/>
          <w:jc w:val="center"/>
        </w:trPr>
        <w:tc>
          <w:tcPr>
            <w:tcW w:w="11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001C2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83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001C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республиканский бюджет Республики Коми</w:t>
            </w:r>
          </w:p>
        </w:tc>
      </w:tr>
      <w:tr w:rsidR="00865CA3" w:rsidRPr="00A65CBA" w:rsidTr="00001C2D">
        <w:tblPrEx>
          <w:tblCellSpacing w:w="0" w:type="nil"/>
          <w:tblLook w:val="04A0" w:firstRow="1" w:lastRow="0" w:firstColumn="1" w:lastColumn="0" w:noHBand="0" w:noVBand="1"/>
        </w:tblPrEx>
        <w:trPr>
          <w:trHeight w:val="278"/>
          <w:jc w:val="center"/>
        </w:trPr>
        <w:tc>
          <w:tcPr>
            <w:tcW w:w="11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001C2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001C2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19 106,1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001C2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1 362,5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001C2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1 586,6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001C2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3 230,2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001C2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2 028,2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001C2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2 099,3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001C2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2 361,3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001C2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2 146,0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001C2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2 146,00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001C2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2 146,0</w:t>
            </w:r>
          </w:p>
        </w:tc>
      </w:tr>
      <w:tr w:rsidR="00865CA3" w:rsidRPr="00A65CBA" w:rsidTr="00001C2D">
        <w:tblPrEx>
          <w:tblCellSpacing w:w="0" w:type="nil"/>
          <w:tblLook w:val="04A0" w:firstRow="1" w:lastRow="0" w:firstColumn="1" w:lastColumn="0" w:noHBand="0" w:noVBand="1"/>
        </w:tblPrEx>
        <w:trPr>
          <w:trHeight w:val="261"/>
          <w:jc w:val="center"/>
        </w:trPr>
        <w:tc>
          <w:tcPr>
            <w:tcW w:w="11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001C2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83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001C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 МО МР «Печора»</w:t>
            </w:r>
          </w:p>
        </w:tc>
      </w:tr>
      <w:tr w:rsidR="00865CA3" w:rsidRPr="00A65CBA" w:rsidTr="00001C2D">
        <w:tblPrEx>
          <w:tblCellSpacing w:w="0" w:type="nil"/>
          <w:tblLook w:val="04A0" w:firstRow="1" w:lastRow="0" w:firstColumn="1" w:lastColumn="0" w:noHBand="0" w:noVBand="1"/>
        </w:tblPrEx>
        <w:trPr>
          <w:trHeight w:val="346"/>
          <w:jc w:val="center"/>
        </w:trPr>
        <w:tc>
          <w:tcPr>
            <w:tcW w:w="11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001C2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74DB1" w:rsidRDefault="00865CA3" w:rsidP="008553A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4DB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A74DB1" w:rsidRPr="00A74DB1">
              <w:rPr>
                <w:rFonts w:ascii="Times New Roman" w:hAnsi="Times New Roman" w:cs="Times New Roman"/>
                <w:sz w:val="18"/>
                <w:szCs w:val="18"/>
              </w:rPr>
              <w:t xml:space="preserve"> 250 </w:t>
            </w:r>
            <w:r w:rsidR="008553A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A74DB1" w:rsidRPr="00A74DB1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  <w:r w:rsidR="000C3E9A" w:rsidRPr="00A74DB1">
              <w:rPr>
                <w:rFonts w:ascii="Times New Roman" w:hAnsi="Times New Roman" w:cs="Times New Roman"/>
                <w:sz w:val="18"/>
                <w:szCs w:val="18"/>
              </w:rPr>
              <w:t>,3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001C2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5CBA">
              <w:rPr>
                <w:rFonts w:ascii="Times New Roman" w:hAnsi="Times New Roman" w:cs="Times New Roman"/>
                <w:sz w:val="16"/>
                <w:szCs w:val="16"/>
              </w:rPr>
              <w:t>192 587,9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001C2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5CBA">
              <w:rPr>
                <w:rFonts w:ascii="Times New Roman" w:hAnsi="Times New Roman" w:cs="Times New Roman"/>
                <w:sz w:val="16"/>
                <w:szCs w:val="16"/>
              </w:rPr>
              <w:t>199 057,9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001C2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5CBA">
              <w:rPr>
                <w:rFonts w:ascii="Times New Roman" w:hAnsi="Times New Roman" w:cs="Times New Roman"/>
                <w:sz w:val="16"/>
                <w:szCs w:val="16"/>
              </w:rPr>
              <w:t>208 415,3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001C2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5CBA">
              <w:rPr>
                <w:rFonts w:ascii="Times New Roman" w:hAnsi="Times New Roman" w:cs="Times New Roman"/>
                <w:sz w:val="16"/>
                <w:szCs w:val="16"/>
              </w:rPr>
              <w:t>231 214,6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001C2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5CBA">
              <w:rPr>
                <w:rFonts w:ascii="Times New Roman" w:hAnsi="Times New Roman" w:cs="Times New Roman"/>
                <w:sz w:val="16"/>
                <w:szCs w:val="16"/>
              </w:rPr>
              <w:t>247 782,1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001C2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5CBA">
              <w:rPr>
                <w:rFonts w:ascii="Times New Roman" w:hAnsi="Times New Roman" w:cs="Times New Roman"/>
                <w:sz w:val="16"/>
                <w:szCs w:val="16"/>
              </w:rPr>
              <w:t>275 324,6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A74DB1" w:rsidP="008553A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300 </w:t>
            </w:r>
            <w:r w:rsidR="008553A2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37,9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001C2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5CBA">
              <w:rPr>
                <w:rFonts w:ascii="Times New Roman" w:hAnsi="Times New Roman" w:cs="Times New Roman"/>
                <w:sz w:val="16"/>
                <w:szCs w:val="16"/>
              </w:rPr>
              <w:t>297 866,6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001C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297 827,4</w:t>
            </w:r>
          </w:p>
        </w:tc>
      </w:tr>
      <w:tr w:rsidR="00865CA3" w:rsidRPr="00A65CBA" w:rsidTr="00001C2D">
        <w:tblPrEx>
          <w:tblCellSpacing w:w="0" w:type="nil"/>
          <w:tblLook w:val="04A0" w:firstRow="1" w:lastRow="0" w:firstColumn="1" w:lastColumn="0" w:noHBand="0" w:noVBand="1"/>
        </w:tblPrEx>
        <w:trPr>
          <w:trHeight w:val="225"/>
          <w:jc w:val="center"/>
        </w:trPr>
        <w:tc>
          <w:tcPr>
            <w:tcW w:w="11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001C2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83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001C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бюджет МО ГП «Печора»</w:t>
            </w:r>
          </w:p>
        </w:tc>
      </w:tr>
      <w:tr w:rsidR="00865CA3" w:rsidRPr="00A65CBA" w:rsidTr="00001C2D">
        <w:tblPrEx>
          <w:tblCellSpacing w:w="0" w:type="nil"/>
          <w:tblLook w:val="04A0" w:firstRow="1" w:lastRow="0" w:firstColumn="1" w:lastColumn="0" w:noHBand="0" w:noVBand="1"/>
        </w:tblPrEx>
        <w:trPr>
          <w:trHeight w:val="343"/>
          <w:jc w:val="center"/>
        </w:trPr>
        <w:tc>
          <w:tcPr>
            <w:tcW w:w="11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001C2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001C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524</w:t>
            </w: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001C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001C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001C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001C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001C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54,0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001C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120,0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001C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150,0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001C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001C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</w:tr>
      <w:tr w:rsidR="00865CA3" w:rsidRPr="00A65CBA" w:rsidTr="00001C2D">
        <w:tblPrEx>
          <w:tblCellSpacing w:w="0" w:type="nil"/>
          <w:tblLook w:val="04A0" w:firstRow="1" w:lastRow="0" w:firstColumn="1" w:lastColumn="0" w:noHBand="0" w:noVBand="1"/>
        </w:tblPrEx>
        <w:trPr>
          <w:trHeight w:val="261"/>
          <w:jc w:val="center"/>
        </w:trPr>
        <w:tc>
          <w:tcPr>
            <w:tcW w:w="11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001C2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83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001C2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финансирования муниципальной программы за счет средств бюджета МО МР «Печора» на период 2029 - 2030 гг. планируется на уровне 2028 года</w:t>
            </w:r>
          </w:p>
        </w:tc>
      </w:tr>
    </w:tbl>
    <w:p w:rsidR="00865CA3" w:rsidRDefault="00865CA3" w:rsidP="00D76D16">
      <w:pPr>
        <w:pStyle w:val="a8"/>
        <w:ind w:firstLine="708"/>
        <w:jc w:val="both"/>
        <w:rPr>
          <w:rFonts w:eastAsia="Calibri"/>
          <w:lang w:eastAsia="en-US"/>
        </w:rPr>
      </w:pPr>
    </w:p>
    <w:p w:rsidR="008553A2" w:rsidRPr="00EC47A5" w:rsidRDefault="000C3E9A" w:rsidP="008553A2">
      <w:pPr>
        <w:pStyle w:val="a8"/>
        <w:ind w:firstLine="708"/>
        <w:jc w:val="both"/>
        <w:rPr>
          <w:caps/>
        </w:rPr>
      </w:pPr>
      <w:r>
        <w:t>2</w:t>
      </w:r>
      <w:r w:rsidRPr="00DB61F1">
        <w:t xml:space="preserve">. </w:t>
      </w:r>
      <w:r w:rsidR="008553A2" w:rsidRPr="00EC47A5">
        <w:t>В приложении 1 к постановлению администрации муниципального района «Печора» в паспорте подпрограммы 3 «Муниципальное управление»</w:t>
      </w:r>
      <w:r w:rsidR="008553A2">
        <w:t xml:space="preserve"> </w:t>
      </w:r>
      <w:r w:rsidR="008553A2" w:rsidRPr="00EC47A5">
        <w:t>позици</w:t>
      </w:r>
      <w:r w:rsidR="008553A2">
        <w:t>и 1и 8 и</w:t>
      </w:r>
      <w:r w:rsidR="008553A2" w:rsidRPr="00EC47A5">
        <w:t>зложить в следующей редакции:</w:t>
      </w:r>
    </w:p>
    <w:p w:rsidR="008553A2" w:rsidRDefault="008553A2" w:rsidP="008553A2">
      <w:pPr>
        <w:keepNext/>
        <w:keepLines/>
        <w:spacing w:after="0" w:line="240" w:lineRule="auto"/>
        <w:jc w:val="both"/>
        <w:outlineLvl w:val="0"/>
        <w:rPr>
          <w:rFonts w:ascii="Times New Roman" w:eastAsiaTheme="majorEastAsia" w:hAnsi="Times New Roman" w:cs="Times New Roman"/>
          <w:b/>
          <w:iCs/>
          <w:caps/>
          <w:sz w:val="24"/>
          <w:szCs w:val="24"/>
        </w:rPr>
      </w:pPr>
      <w:r w:rsidRPr="00EC47A5">
        <w:rPr>
          <w:rFonts w:ascii="Times New Roman" w:eastAsiaTheme="majorEastAsia" w:hAnsi="Times New Roman" w:cs="Times New Roman"/>
          <w:b/>
          <w:iCs/>
          <w:caps/>
          <w:sz w:val="24"/>
          <w:szCs w:val="24"/>
        </w:rPr>
        <w:t>«</w:t>
      </w:r>
    </w:p>
    <w:tbl>
      <w:tblPr>
        <w:tblStyle w:val="12"/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76"/>
        <w:gridCol w:w="1134"/>
        <w:gridCol w:w="834"/>
        <w:gridCol w:w="835"/>
        <w:gridCol w:w="835"/>
        <w:gridCol w:w="835"/>
        <w:gridCol w:w="834"/>
        <w:gridCol w:w="835"/>
        <w:gridCol w:w="835"/>
        <w:gridCol w:w="835"/>
        <w:gridCol w:w="835"/>
      </w:tblGrid>
      <w:tr w:rsidR="008553A2" w:rsidRPr="00BC5426" w:rsidTr="00001C2D"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8553A2" w:rsidRPr="00BC5426" w:rsidRDefault="008553A2" w:rsidP="00001C2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C5426">
              <w:rPr>
                <w:rFonts w:ascii="Times New Roman" w:hAnsi="Times New Roman" w:cs="Times New Roman"/>
                <w:sz w:val="18"/>
                <w:szCs w:val="18"/>
              </w:rPr>
              <w:t>Объемы финансирования подпрограммы</w:t>
            </w:r>
          </w:p>
        </w:tc>
        <w:tc>
          <w:tcPr>
            <w:tcW w:w="8647" w:type="dxa"/>
            <w:gridSpan w:val="10"/>
            <w:tcBorders>
              <w:top w:val="single" w:sz="4" w:space="0" w:color="auto"/>
            </w:tcBorders>
          </w:tcPr>
          <w:p w:rsidR="008553A2" w:rsidRPr="00BC5426" w:rsidRDefault="008553A2" w:rsidP="008553A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5426">
              <w:rPr>
                <w:rFonts w:ascii="Times New Roman" w:eastAsia="Times New Roman" w:hAnsi="Times New Roman" w:cs="Times New Roman"/>
                <w:sz w:val="18"/>
                <w:szCs w:val="18"/>
              </w:rPr>
              <w:t>Общий объем финан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сирования составляет 1 540 935,4 </w:t>
            </w:r>
            <w:r w:rsidRPr="00BC5426">
              <w:rPr>
                <w:rFonts w:ascii="Times New Roman" w:eastAsia="Times New Roman" w:hAnsi="Times New Roman" w:cs="Times New Roman"/>
                <w:sz w:val="18"/>
                <w:szCs w:val="18"/>
              </w:rPr>
              <w:t>тыс. рублей, в том числе по источникам финансирования и годам реализации:</w:t>
            </w:r>
          </w:p>
        </w:tc>
      </w:tr>
      <w:tr w:rsidR="008553A2" w:rsidRPr="00BC5426" w:rsidTr="00001C2D">
        <w:tc>
          <w:tcPr>
            <w:tcW w:w="1276" w:type="dxa"/>
            <w:vMerge/>
          </w:tcPr>
          <w:p w:rsidR="008553A2" w:rsidRPr="00BC5426" w:rsidRDefault="008553A2" w:rsidP="00001C2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8553A2" w:rsidRPr="00BC5426" w:rsidRDefault="008553A2" w:rsidP="00001C2D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5426">
              <w:rPr>
                <w:rFonts w:ascii="Times New Roman" w:hAnsi="Times New Roman" w:cs="Times New Roman"/>
                <w:sz w:val="18"/>
                <w:szCs w:val="18"/>
              </w:rPr>
              <w:t>Источник финансирования</w:t>
            </w:r>
          </w:p>
        </w:tc>
        <w:tc>
          <w:tcPr>
            <w:tcW w:w="7513" w:type="dxa"/>
            <w:gridSpan w:val="9"/>
          </w:tcPr>
          <w:p w:rsidR="008553A2" w:rsidRPr="00BC5426" w:rsidRDefault="008553A2" w:rsidP="00001C2D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C5426">
              <w:rPr>
                <w:rFonts w:ascii="Times New Roman" w:hAnsi="Times New Roman" w:cs="Times New Roman"/>
                <w:sz w:val="18"/>
                <w:szCs w:val="18"/>
              </w:rPr>
              <w:t>Объем финансирования (тыс. руб.)</w:t>
            </w:r>
          </w:p>
        </w:tc>
      </w:tr>
      <w:tr w:rsidR="008553A2" w:rsidRPr="00BC5426" w:rsidTr="00001C2D">
        <w:tc>
          <w:tcPr>
            <w:tcW w:w="1276" w:type="dxa"/>
            <w:vMerge/>
          </w:tcPr>
          <w:p w:rsidR="008553A2" w:rsidRPr="00BC5426" w:rsidRDefault="008553A2" w:rsidP="00001C2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8553A2" w:rsidRPr="00BC5426" w:rsidRDefault="008553A2" w:rsidP="00001C2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5426">
              <w:rPr>
                <w:rFonts w:ascii="Times New Roman" w:eastAsia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834" w:type="dxa"/>
          </w:tcPr>
          <w:p w:rsidR="008553A2" w:rsidRPr="00BC5426" w:rsidRDefault="008553A2" w:rsidP="00001C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C5426">
              <w:rPr>
                <w:rFonts w:ascii="Times New Roman" w:hAnsi="Times New Roman" w:cs="Times New Roman"/>
                <w:sz w:val="18"/>
                <w:szCs w:val="18"/>
              </w:rPr>
              <w:t>2020 год</w:t>
            </w:r>
          </w:p>
        </w:tc>
        <w:tc>
          <w:tcPr>
            <w:tcW w:w="835" w:type="dxa"/>
          </w:tcPr>
          <w:p w:rsidR="008553A2" w:rsidRPr="00BC5426" w:rsidRDefault="008553A2" w:rsidP="00001C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2021 </w:t>
            </w:r>
            <w:r w:rsidRPr="00BC5426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835" w:type="dxa"/>
          </w:tcPr>
          <w:p w:rsidR="008553A2" w:rsidRPr="00BC5426" w:rsidRDefault="008553A2" w:rsidP="00001C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2022 </w:t>
            </w:r>
            <w:r w:rsidRPr="00BC5426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835" w:type="dxa"/>
          </w:tcPr>
          <w:p w:rsidR="008553A2" w:rsidRPr="00BC5426" w:rsidRDefault="008553A2" w:rsidP="00001C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C5426">
              <w:rPr>
                <w:rFonts w:ascii="Times New Roman" w:hAnsi="Times New Roman" w:cs="Times New Roman"/>
                <w:sz w:val="18"/>
                <w:szCs w:val="18"/>
              </w:rPr>
              <w:t>2023 год</w:t>
            </w:r>
          </w:p>
        </w:tc>
        <w:tc>
          <w:tcPr>
            <w:tcW w:w="834" w:type="dxa"/>
          </w:tcPr>
          <w:p w:rsidR="008553A2" w:rsidRPr="00BC5426" w:rsidRDefault="008553A2" w:rsidP="00001C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C5426">
              <w:rPr>
                <w:rFonts w:ascii="Times New Roman" w:hAnsi="Times New Roman" w:cs="Times New Roman"/>
                <w:sz w:val="18"/>
                <w:szCs w:val="18"/>
              </w:rPr>
              <w:t>2024 год</w:t>
            </w:r>
          </w:p>
        </w:tc>
        <w:tc>
          <w:tcPr>
            <w:tcW w:w="835" w:type="dxa"/>
          </w:tcPr>
          <w:p w:rsidR="008553A2" w:rsidRPr="00BC5426" w:rsidRDefault="008553A2" w:rsidP="00001C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C5426">
              <w:rPr>
                <w:rFonts w:ascii="Times New Roman" w:hAnsi="Times New Roman" w:cs="Times New Roman"/>
                <w:sz w:val="18"/>
                <w:szCs w:val="18"/>
              </w:rPr>
              <w:t>2025 год</w:t>
            </w:r>
          </w:p>
        </w:tc>
        <w:tc>
          <w:tcPr>
            <w:tcW w:w="835" w:type="dxa"/>
          </w:tcPr>
          <w:p w:rsidR="008553A2" w:rsidRPr="00BC5426" w:rsidRDefault="008553A2" w:rsidP="00001C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C5426">
              <w:rPr>
                <w:rFonts w:ascii="Times New Roman" w:hAnsi="Times New Roman" w:cs="Times New Roman"/>
                <w:sz w:val="18"/>
                <w:szCs w:val="18"/>
              </w:rPr>
              <w:t>2026 год</w:t>
            </w:r>
          </w:p>
        </w:tc>
        <w:tc>
          <w:tcPr>
            <w:tcW w:w="835" w:type="dxa"/>
          </w:tcPr>
          <w:p w:rsidR="008553A2" w:rsidRPr="00BC5426" w:rsidRDefault="008553A2" w:rsidP="00001C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835" w:type="dxa"/>
          </w:tcPr>
          <w:p w:rsidR="008553A2" w:rsidRDefault="008553A2" w:rsidP="00001C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2028 год</w:t>
            </w:r>
          </w:p>
        </w:tc>
      </w:tr>
      <w:tr w:rsidR="008553A2" w:rsidRPr="00BC5426" w:rsidTr="00001C2D">
        <w:tc>
          <w:tcPr>
            <w:tcW w:w="1276" w:type="dxa"/>
            <w:vMerge/>
          </w:tcPr>
          <w:p w:rsidR="008553A2" w:rsidRPr="00BC5426" w:rsidRDefault="008553A2" w:rsidP="00001C2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8553A2" w:rsidRPr="005D267C" w:rsidRDefault="008553A2" w:rsidP="008553A2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119F3">
              <w:rPr>
                <w:rFonts w:ascii="Times New Roman" w:hAnsi="Times New Roman" w:cs="Times New Roman"/>
                <w:sz w:val="18"/>
                <w:szCs w:val="18"/>
              </w:rPr>
              <w:t>1 54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0 935,4</w:t>
            </w:r>
          </w:p>
        </w:tc>
        <w:tc>
          <w:tcPr>
            <w:tcW w:w="834" w:type="dxa"/>
          </w:tcPr>
          <w:p w:rsidR="008553A2" w:rsidRPr="008D50C7" w:rsidRDefault="008553A2" w:rsidP="00001C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131</w:t>
            </w:r>
            <w:r w:rsidRPr="008D50C7">
              <w:rPr>
                <w:rFonts w:ascii="Times New Roman" w:hAnsi="Times New Roman" w:cs="Times New Roman"/>
                <w:sz w:val="16"/>
                <w:szCs w:val="16"/>
              </w:rPr>
              <w:t>442,6</w:t>
            </w:r>
          </w:p>
        </w:tc>
        <w:tc>
          <w:tcPr>
            <w:tcW w:w="835" w:type="dxa"/>
          </w:tcPr>
          <w:p w:rsidR="008553A2" w:rsidRPr="008D50C7" w:rsidRDefault="008553A2" w:rsidP="00001C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135</w:t>
            </w:r>
            <w:r w:rsidRPr="008D50C7">
              <w:rPr>
                <w:rFonts w:ascii="Times New Roman" w:hAnsi="Times New Roman" w:cs="Times New Roman"/>
                <w:sz w:val="16"/>
                <w:szCs w:val="16"/>
              </w:rPr>
              <w:t>490,5</w:t>
            </w:r>
          </w:p>
        </w:tc>
        <w:tc>
          <w:tcPr>
            <w:tcW w:w="835" w:type="dxa"/>
          </w:tcPr>
          <w:p w:rsidR="008553A2" w:rsidRPr="008D50C7" w:rsidRDefault="008553A2" w:rsidP="00001C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141</w:t>
            </w:r>
            <w:r w:rsidRPr="008D50C7">
              <w:rPr>
                <w:rFonts w:ascii="Times New Roman" w:hAnsi="Times New Roman" w:cs="Times New Roman"/>
                <w:sz w:val="16"/>
                <w:szCs w:val="16"/>
              </w:rPr>
              <w:t>777,9</w:t>
            </w:r>
          </w:p>
        </w:tc>
        <w:tc>
          <w:tcPr>
            <w:tcW w:w="835" w:type="dxa"/>
          </w:tcPr>
          <w:p w:rsidR="008553A2" w:rsidRPr="008D50C7" w:rsidRDefault="008553A2" w:rsidP="00001C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156</w:t>
            </w:r>
            <w:r w:rsidRPr="008D50C7">
              <w:rPr>
                <w:rFonts w:ascii="Times New Roman" w:hAnsi="Times New Roman" w:cs="Times New Roman"/>
                <w:sz w:val="16"/>
                <w:szCs w:val="16"/>
              </w:rPr>
              <w:t>175,2</w:t>
            </w:r>
          </w:p>
        </w:tc>
        <w:tc>
          <w:tcPr>
            <w:tcW w:w="834" w:type="dxa"/>
          </w:tcPr>
          <w:p w:rsidR="008553A2" w:rsidRPr="008D50C7" w:rsidRDefault="008553A2" w:rsidP="00001C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50C7">
              <w:rPr>
                <w:rFonts w:ascii="Times New Roman" w:hAnsi="Times New Roman" w:cs="Times New Roman"/>
                <w:sz w:val="16"/>
                <w:szCs w:val="16"/>
              </w:rPr>
              <w:t>167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070,6</w:t>
            </w:r>
          </w:p>
        </w:tc>
        <w:tc>
          <w:tcPr>
            <w:tcW w:w="835" w:type="dxa"/>
          </w:tcPr>
          <w:p w:rsidR="008553A2" w:rsidRPr="008D50C7" w:rsidRDefault="008553A2" w:rsidP="00001C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192127,4</w:t>
            </w:r>
          </w:p>
        </w:tc>
        <w:tc>
          <w:tcPr>
            <w:tcW w:w="835" w:type="dxa"/>
          </w:tcPr>
          <w:p w:rsidR="008553A2" w:rsidRPr="008D50C7" w:rsidRDefault="008553A2" w:rsidP="008553A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2057</w:t>
            </w:r>
            <w:r w:rsidR="00001C2D">
              <w:rPr>
                <w:rFonts w:ascii="Times New Roman" w:hAnsi="Times New Roman" w:cs="Times New Roman"/>
                <w:sz w:val="16"/>
                <w:szCs w:val="16"/>
              </w:rPr>
              <w:t>09,4</w:t>
            </w:r>
          </w:p>
        </w:tc>
        <w:tc>
          <w:tcPr>
            <w:tcW w:w="835" w:type="dxa"/>
          </w:tcPr>
          <w:p w:rsidR="008553A2" w:rsidRPr="008D50C7" w:rsidRDefault="008553A2" w:rsidP="00001C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205571,0</w:t>
            </w:r>
          </w:p>
        </w:tc>
        <w:tc>
          <w:tcPr>
            <w:tcW w:w="835" w:type="dxa"/>
          </w:tcPr>
          <w:p w:rsidR="008553A2" w:rsidRDefault="008553A2" w:rsidP="00001C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205570,8</w:t>
            </w:r>
          </w:p>
        </w:tc>
      </w:tr>
      <w:tr w:rsidR="008553A2" w:rsidRPr="00BC5426" w:rsidTr="00001C2D">
        <w:tc>
          <w:tcPr>
            <w:tcW w:w="1276" w:type="dxa"/>
            <w:vMerge/>
          </w:tcPr>
          <w:p w:rsidR="008553A2" w:rsidRPr="00BC5426" w:rsidRDefault="008553A2" w:rsidP="00001C2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47" w:type="dxa"/>
            <w:gridSpan w:val="10"/>
          </w:tcPr>
          <w:p w:rsidR="008553A2" w:rsidRPr="00BC5426" w:rsidRDefault="008553A2" w:rsidP="00001C2D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5426">
              <w:rPr>
                <w:rFonts w:ascii="Times New Roman" w:eastAsia="Times New Roman" w:hAnsi="Times New Roman" w:cs="Times New Roman"/>
                <w:sz w:val="18"/>
                <w:szCs w:val="18"/>
              </w:rPr>
              <w:t>в том числе по источникам финансирования:</w:t>
            </w:r>
          </w:p>
        </w:tc>
      </w:tr>
      <w:tr w:rsidR="008553A2" w:rsidRPr="00BC5426" w:rsidTr="00001C2D">
        <w:tc>
          <w:tcPr>
            <w:tcW w:w="1276" w:type="dxa"/>
            <w:vMerge/>
          </w:tcPr>
          <w:p w:rsidR="008553A2" w:rsidRPr="00BC5426" w:rsidRDefault="008553A2" w:rsidP="00001C2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47" w:type="dxa"/>
            <w:gridSpan w:val="10"/>
          </w:tcPr>
          <w:p w:rsidR="008553A2" w:rsidRPr="00BC5426" w:rsidRDefault="008553A2" w:rsidP="00001C2D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C5426">
              <w:rPr>
                <w:rFonts w:ascii="Times New Roman" w:hAnsi="Times New Roman" w:cs="Times New Roman"/>
                <w:sz w:val="18"/>
                <w:szCs w:val="18"/>
              </w:rPr>
              <w:t>республиканский бюджет Республики Коми</w:t>
            </w:r>
          </w:p>
        </w:tc>
      </w:tr>
      <w:tr w:rsidR="008553A2" w:rsidRPr="00BC5426" w:rsidTr="00001C2D">
        <w:tc>
          <w:tcPr>
            <w:tcW w:w="1276" w:type="dxa"/>
            <w:vMerge/>
          </w:tcPr>
          <w:p w:rsidR="008553A2" w:rsidRPr="00BC5426" w:rsidRDefault="008553A2" w:rsidP="00001C2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553A2" w:rsidRPr="005D267C" w:rsidRDefault="008553A2" w:rsidP="00001C2D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267C">
              <w:rPr>
                <w:rFonts w:ascii="Times New Roman" w:hAnsi="Times New Roman" w:cs="Times New Roman"/>
                <w:sz w:val="18"/>
                <w:szCs w:val="18"/>
              </w:rPr>
              <w:t>17 196,1</w:t>
            </w: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:rsidR="008553A2" w:rsidRPr="00BC5426" w:rsidRDefault="008553A2" w:rsidP="00001C2D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C5426">
              <w:rPr>
                <w:rFonts w:ascii="Times New Roman" w:hAnsi="Times New Roman" w:cs="Times New Roman"/>
                <w:sz w:val="18"/>
                <w:szCs w:val="18"/>
              </w:rPr>
              <w:t>1 163,2</w:t>
            </w:r>
          </w:p>
        </w:tc>
        <w:tc>
          <w:tcPr>
            <w:tcW w:w="835" w:type="dxa"/>
            <w:tcBorders>
              <w:bottom w:val="single" w:sz="4" w:space="0" w:color="auto"/>
            </w:tcBorders>
          </w:tcPr>
          <w:p w:rsidR="008553A2" w:rsidRPr="00BC5426" w:rsidRDefault="008553A2" w:rsidP="00001C2D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C5426">
              <w:rPr>
                <w:rFonts w:ascii="Times New Roman" w:hAnsi="Times New Roman" w:cs="Times New Roman"/>
                <w:sz w:val="18"/>
                <w:szCs w:val="18"/>
              </w:rPr>
              <w:t>1 387,3</w:t>
            </w:r>
          </w:p>
        </w:tc>
        <w:tc>
          <w:tcPr>
            <w:tcW w:w="835" w:type="dxa"/>
            <w:tcBorders>
              <w:bottom w:val="single" w:sz="4" w:space="0" w:color="auto"/>
            </w:tcBorders>
          </w:tcPr>
          <w:p w:rsidR="008553A2" w:rsidRPr="00BC5426" w:rsidRDefault="008553A2" w:rsidP="00001C2D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C5426">
              <w:rPr>
                <w:rFonts w:ascii="Times New Roman" w:hAnsi="Times New Roman" w:cs="Times New Roman"/>
                <w:sz w:val="18"/>
                <w:szCs w:val="18"/>
              </w:rPr>
              <w:t>2 670,9</w:t>
            </w:r>
          </w:p>
        </w:tc>
        <w:tc>
          <w:tcPr>
            <w:tcW w:w="835" w:type="dxa"/>
            <w:tcBorders>
              <w:bottom w:val="single" w:sz="4" w:space="0" w:color="auto"/>
            </w:tcBorders>
          </w:tcPr>
          <w:p w:rsidR="008553A2" w:rsidRPr="00BC5426" w:rsidRDefault="008553A2" w:rsidP="00001C2D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1 846,4</w:t>
            </w: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:rsidR="008553A2" w:rsidRPr="00BC5426" w:rsidRDefault="008553A2" w:rsidP="00001C2D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C5426">
              <w:rPr>
                <w:rFonts w:ascii="Times New Roman" w:hAnsi="Times New Roman" w:cs="Times New Roman"/>
                <w:sz w:val="18"/>
                <w:szCs w:val="18"/>
              </w:rPr>
              <w:t>1 926,9</w:t>
            </w:r>
          </w:p>
        </w:tc>
        <w:tc>
          <w:tcPr>
            <w:tcW w:w="835" w:type="dxa"/>
            <w:tcBorders>
              <w:bottom w:val="single" w:sz="4" w:space="0" w:color="auto"/>
            </w:tcBorders>
          </w:tcPr>
          <w:p w:rsidR="008553A2" w:rsidRPr="00BC5426" w:rsidRDefault="008553A2" w:rsidP="00001C2D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2361,3</w:t>
            </w:r>
          </w:p>
        </w:tc>
        <w:tc>
          <w:tcPr>
            <w:tcW w:w="835" w:type="dxa"/>
            <w:tcBorders>
              <w:bottom w:val="single" w:sz="4" w:space="0" w:color="auto"/>
            </w:tcBorders>
          </w:tcPr>
          <w:p w:rsidR="008553A2" w:rsidRPr="00BC5426" w:rsidRDefault="008553A2" w:rsidP="00001C2D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1946,7</w:t>
            </w:r>
          </w:p>
        </w:tc>
        <w:tc>
          <w:tcPr>
            <w:tcW w:w="835" w:type="dxa"/>
            <w:tcBorders>
              <w:bottom w:val="single" w:sz="4" w:space="0" w:color="auto"/>
            </w:tcBorders>
          </w:tcPr>
          <w:p w:rsidR="008553A2" w:rsidRPr="00BC5426" w:rsidRDefault="008553A2" w:rsidP="00001C2D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1946,7</w:t>
            </w:r>
          </w:p>
        </w:tc>
        <w:tc>
          <w:tcPr>
            <w:tcW w:w="835" w:type="dxa"/>
            <w:tcBorders>
              <w:bottom w:val="single" w:sz="4" w:space="0" w:color="auto"/>
            </w:tcBorders>
          </w:tcPr>
          <w:p w:rsidR="008553A2" w:rsidRDefault="008553A2" w:rsidP="00001C2D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1946,7</w:t>
            </w:r>
          </w:p>
        </w:tc>
      </w:tr>
      <w:tr w:rsidR="008553A2" w:rsidRPr="00BC5426" w:rsidTr="00001C2D">
        <w:tc>
          <w:tcPr>
            <w:tcW w:w="1276" w:type="dxa"/>
            <w:vMerge/>
          </w:tcPr>
          <w:p w:rsidR="008553A2" w:rsidRPr="00BC5426" w:rsidRDefault="008553A2" w:rsidP="00001C2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47" w:type="dxa"/>
            <w:gridSpan w:val="10"/>
            <w:tcBorders>
              <w:right w:val="single" w:sz="4" w:space="0" w:color="auto"/>
            </w:tcBorders>
          </w:tcPr>
          <w:p w:rsidR="008553A2" w:rsidRPr="00BC5426" w:rsidRDefault="008553A2" w:rsidP="00001C2D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C5426">
              <w:rPr>
                <w:rFonts w:ascii="Times New Roman" w:hAnsi="Times New Roman" w:cs="Times New Roman"/>
                <w:sz w:val="18"/>
                <w:szCs w:val="18"/>
              </w:rPr>
              <w:t>бюджет МО МР «Печора»</w:t>
            </w:r>
          </w:p>
        </w:tc>
      </w:tr>
      <w:tr w:rsidR="008553A2" w:rsidRPr="00BC5426" w:rsidTr="00001C2D">
        <w:tc>
          <w:tcPr>
            <w:tcW w:w="1276" w:type="dxa"/>
            <w:vMerge/>
          </w:tcPr>
          <w:p w:rsidR="008553A2" w:rsidRPr="00BC5426" w:rsidRDefault="008553A2" w:rsidP="00001C2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8553A2" w:rsidRPr="003D2CE7" w:rsidRDefault="008553A2" w:rsidP="008553A2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2CE7">
              <w:rPr>
                <w:rFonts w:ascii="Times New Roman" w:hAnsi="Times New Roman" w:cs="Times New Roman"/>
                <w:sz w:val="18"/>
                <w:szCs w:val="18"/>
              </w:rPr>
              <w:t>1 523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 739,3</w:t>
            </w:r>
          </w:p>
        </w:tc>
        <w:tc>
          <w:tcPr>
            <w:tcW w:w="834" w:type="dxa"/>
          </w:tcPr>
          <w:p w:rsidR="008553A2" w:rsidRPr="008D50C7" w:rsidRDefault="008553A2" w:rsidP="00001C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130</w:t>
            </w:r>
            <w:r w:rsidRPr="008D50C7">
              <w:rPr>
                <w:rFonts w:ascii="Times New Roman" w:hAnsi="Times New Roman" w:cs="Times New Roman"/>
                <w:sz w:val="16"/>
                <w:szCs w:val="16"/>
              </w:rPr>
              <w:t>279,4</w:t>
            </w:r>
          </w:p>
        </w:tc>
        <w:tc>
          <w:tcPr>
            <w:tcW w:w="835" w:type="dxa"/>
          </w:tcPr>
          <w:p w:rsidR="008553A2" w:rsidRPr="008D50C7" w:rsidRDefault="008553A2" w:rsidP="00001C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134</w:t>
            </w:r>
            <w:r w:rsidRPr="008D50C7">
              <w:rPr>
                <w:rFonts w:ascii="Times New Roman" w:hAnsi="Times New Roman" w:cs="Times New Roman"/>
                <w:sz w:val="16"/>
                <w:szCs w:val="16"/>
              </w:rPr>
              <w:t>103,2</w:t>
            </w:r>
          </w:p>
        </w:tc>
        <w:tc>
          <w:tcPr>
            <w:tcW w:w="835" w:type="dxa"/>
          </w:tcPr>
          <w:p w:rsidR="008553A2" w:rsidRPr="008D50C7" w:rsidRDefault="008553A2" w:rsidP="00001C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139</w:t>
            </w:r>
            <w:r w:rsidRPr="008D50C7">
              <w:rPr>
                <w:rFonts w:ascii="Times New Roman" w:hAnsi="Times New Roman" w:cs="Times New Roman"/>
                <w:sz w:val="16"/>
                <w:szCs w:val="16"/>
              </w:rPr>
              <w:t>107,0</w:t>
            </w:r>
          </w:p>
        </w:tc>
        <w:tc>
          <w:tcPr>
            <w:tcW w:w="835" w:type="dxa"/>
          </w:tcPr>
          <w:p w:rsidR="008553A2" w:rsidRPr="008D50C7" w:rsidRDefault="008553A2" w:rsidP="00001C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154</w:t>
            </w:r>
            <w:r w:rsidRPr="008D50C7">
              <w:rPr>
                <w:rFonts w:ascii="Times New Roman" w:hAnsi="Times New Roman" w:cs="Times New Roman"/>
                <w:sz w:val="16"/>
                <w:szCs w:val="16"/>
              </w:rPr>
              <w:t>328,8</w:t>
            </w:r>
          </w:p>
        </w:tc>
        <w:tc>
          <w:tcPr>
            <w:tcW w:w="834" w:type="dxa"/>
          </w:tcPr>
          <w:p w:rsidR="008553A2" w:rsidRPr="008D50C7" w:rsidRDefault="008553A2" w:rsidP="00001C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50C7">
              <w:rPr>
                <w:rFonts w:ascii="Times New Roman" w:hAnsi="Times New Roman" w:cs="Times New Roman"/>
                <w:sz w:val="16"/>
                <w:szCs w:val="16"/>
              </w:rPr>
              <w:t>165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143,7</w:t>
            </w:r>
          </w:p>
        </w:tc>
        <w:tc>
          <w:tcPr>
            <w:tcW w:w="835" w:type="dxa"/>
          </w:tcPr>
          <w:p w:rsidR="008553A2" w:rsidRPr="008D50C7" w:rsidRDefault="008553A2" w:rsidP="00001C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189766,1</w:t>
            </w:r>
          </w:p>
        </w:tc>
        <w:tc>
          <w:tcPr>
            <w:tcW w:w="835" w:type="dxa"/>
          </w:tcPr>
          <w:p w:rsidR="008553A2" w:rsidRPr="008D50C7" w:rsidRDefault="008553A2" w:rsidP="008553A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203762,7</w:t>
            </w:r>
          </w:p>
        </w:tc>
        <w:tc>
          <w:tcPr>
            <w:tcW w:w="835" w:type="dxa"/>
          </w:tcPr>
          <w:p w:rsidR="008553A2" w:rsidRPr="008D50C7" w:rsidRDefault="008553A2" w:rsidP="00001C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203624,3</w:t>
            </w:r>
          </w:p>
        </w:tc>
        <w:tc>
          <w:tcPr>
            <w:tcW w:w="835" w:type="dxa"/>
          </w:tcPr>
          <w:p w:rsidR="008553A2" w:rsidRDefault="008553A2" w:rsidP="00001C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203624,1</w:t>
            </w:r>
          </w:p>
        </w:tc>
      </w:tr>
      <w:tr w:rsidR="008553A2" w:rsidRPr="00BC5426" w:rsidTr="00001C2D">
        <w:tc>
          <w:tcPr>
            <w:tcW w:w="1276" w:type="dxa"/>
            <w:vMerge/>
          </w:tcPr>
          <w:p w:rsidR="008553A2" w:rsidRPr="00BC5426" w:rsidRDefault="008553A2" w:rsidP="00001C2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47" w:type="dxa"/>
            <w:gridSpan w:val="10"/>
          </w:tcPr>
          <w:p w:rsidR="008553A2" w:rsidRPr="00AC7F20" w:rsidRDefault="008553A2" w:rsidP="00001C2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7F20">
              <w:rPr>
                <w:rFonts w:ascii="Times New Roman" w:hAnsi="Times New Roman" w:cs="Times New Roman"/>
                <w:sz w:val="18"/>
                <w:szCs w:val="18"/>
              </w:rPr>
              <w:t>Объем финансирования муниципальной программы за счет средств бюджета МО МР «Печора» на период 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9 </w:t>
            </w:r>
            <w:r w:rsidRPr="00AC7F20">
              <w:rPr>
                <w:rFonts w:ascii="Times New Roman" w:hAnsi="Times New Roman" w:cs="Times New Roman"/>
                <w:sz w:val="18"/>
                <w:szCs w:val="18"/>
              </w:rPr>
              <w:t>- 2030 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г.</w:t>
            </w:r>
            <w:r w:rsidRPr="00AC7F20">
              <w:rPr>
                <w:rFonts w:ascii="Times New Roman" w:hAnsi="Times New Roman" w:cs="Times New Roman"/>
                <w:sz w:val="18"/>
                <w:szCs w:val="18"/>
              </w:rPr>
              <w:t xml:space="preserve"> планируется на уровне 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AC7F20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</w:tr>
    </w:tbl>
    <w:p w:rsidR="001D0852" w:rsidRDefault="001D0852" w:rsidP="001D0852">
      <w:pPr>
        <w:pStyle w:val="a8"/>
        <w:ind w:firstLine="708"/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>»</w:t>
      </w:r>
    </w:p>
    <w:p w:rsidR="00663017" w:rsidRDefault="00663017" w:rsidP="00663017">
      <w:pPr>
        <w:pStyle w:val="a8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3</w:t>
      </w:r>
      <w:r w:rsidR="00674A56" w:rsidRPr="00DB61F1">
        <w:rPr>
          <w:rFonts w:eastAsia="Calibri"/>
          <w:lang w:eastAsia="en-US"/>
        </w:rPr>
        <w:t xml:space="preserve">. </w:t>
      </w:r>
      <w:r w:rsidR="00674A56" w:rsidRPr="00DB61F1">
        <w:t>Приложение 2 к муниципальной программе изложить в редакции согласно приложению</w:t>
      </w:r>
      <w:r w:rsidR="004368A8">
        <w:t xml:space="preserve"> </w:t>
      </w:r>
      <w:r w:rsidR="00674A56" w:rsidRPr="00DB61F1">
        <w:t>к изменениям, вносимым в постановление администрации МР «Печора»</w:t>
      </w:r>
      <w:r w:rsidR="00674A56" w:rsidRPr="008438E1">
        <w:t xml:space="preserve"> </w:t>
      </w:r>
      <w:r w:rsidR="008438E1" w:rsidRPr="008438E1">
        <w:t xml:space="preserve">        </w:t>
      </w:r>
      <w:r w:rsidR="008438E1" w:rsidRPr="000D5631">
        <w:t xml:space="preserve">       </w:t>
      </w:r>
      <w:r w:rsidR="00674A56" w:rsidRPr="00DB61F1">
        <w:t>от 31.12.2019 г. № 1678.</w:t>
      </w:r>
      <w:r w:rsidR="00674A56" w:rsidRPr="00DB61F1">
        <w:rPr>
          <w:rFonts w:eastAsia="Calibri"/>
          <w:lang w:eastAsia="en-US"/>
        </w:rPr>
        <w:t xml:space="preserve"> </w:t>
      </w:r>
    </w:p>
    <w:p w:rsidR="00940347" w:rsidRDefault="003119F3" w:rsidP="00663017">
      <w:pPr>
        <w:pStyle w:val="a8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_______________________________________________________</w:t>
      </w:r>
    </w:p>
    <w:sectPr w:rsidR="00940347" w:rsidSect="003119F3">
      <w:pgSz w:w="11906" w:h="16838"/>
      <w:pgMar w:top="568" w:right="566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B02C3"/>
    <w:multiLevelType w:val="hybridMultilevel"/>
    <w:tmpl w:val="83A23F7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CD7ACD"/>
    <w:multiLevelType w:val="hybridMultilevel"/>
    <w:tmpl w:val="9CD641BA"/>
    <w:lvl w:ilvl="0" w:tplc="F7C02AF6">
      <w:start w:val="1"/>
      <w:numFmt w:val="decimal"/>
      <w:lvlText w:val="%1."/>
      <w:lvlJc w:val="left"/>
      <w:pPr>
        <w:ind w:left="405" w:hanging="40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>
    <w:nsid w:val="3F584477"/>
    <w:multiLevelType w:val="hybridMultilevel"/>
    <w:tmpl w:val="0BDA0D84"/>
    <w:lvl w:ilvl="0" w:tplc="00B225B2">
      <w:start w:val="1"/>
      <w:numFmt w:val="bullet"/>
      <w:lvlText w:val=""/>
      <w:lvlJc w:val="left"/>
      <w:pPr>
        <w:ind w:left="19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3">
    <w:nsid w:val="40995FCC"/>
    <w:multiLevelType w:val="hybridMultilevel"/>
    <w:tmpl w:val="B4A00C38"/>
    <w:lvl w:ilvl="0" w:tplc="1466E4EE">
      <w:start w:val="1"/>
      <w:numFmt w:val="bullet"/>
      <w:lvlText w:val=""/>
      <w:lvlJc w:val="left"/>
      <w:pPr>
        <w:ind w:left="813" w:hanging="360"/>
      </w:pPr>
      <w:rPr>
        <w:rFonts w:ascii="Symbol" w:hAnsi="Symbol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77" w:hanging="360"/>
      </w:pPr>
    </w:lvl>
    <w:lvl w:ilvl="2" w:tplc="0419001B" w:tentative="1">
      <w:start w:val="1"/>
      <w:numFmt w:val="lowerRoman"/>
      <w:lvlText w:val="%3."/>
      <w:lvlJc w:val="right"/>
      <w:pPr>
        <w:ind w:left="2397" w:hanging="180"/>
      </w:pPr>
    </w:lvl>
    <w:lvl w:ilvl="3" w:tplc="0419000F" w:tentative="1">
      <w:start w:val="1"/>
      <w:numFmt w:val="decimal"/>
      <w:lvlText w:val="%4."/>
      <w:lvlJc w:val="left"/>
      <w:pPr>
        <w:ind w:left="3117" w:hanging="360"/>
      </w:pPr>
    </w:lvl>
    <w:lvl w:ilvl="4" w:tplc="04190019" w:tentative="1">
      <w:start w:val="1"/>
      <w:numFmt w:val="lowerLetter"/>
      <w:lvlText w:val="%5."/>
      <w:lvlJc w:val="left"/>
      <w:pPr>
        <w:ind w:left="3837" w:hanging="360"/>
      </w:pPr>
    </w:lvl>
    <w:lvl w:ilvl="5" w:tplc="0419001B" w:tentative="1">
      <w:start w:val="1"/>
      <w:numFmt w:val="lowerRoman"/>
      <w:lvlText w:val="%6."/>
      <w:lvlJc w:val="right"/>
      <w:pPr>
        <w:ind w:left="4557" w:hanging="180"/>
      </w:pPr>
    </w:lvl>
    <w:lvl w:ilvl="6" w:tplc="0419000F" w:tentative="1">
      <w:start w:val="1"/>
      <w:numFmt w:val="decimal"/>
      <w:lvlText w:val="%7."/>
      <w:lvlJc w:val="left"/>
      <w:pPr>
        <w:ind w:left="5277" w:hanging="360"/>
      </w:pPr>
    </w:lvl>
    <w:lvl w:ilvl="7" w:tplc="04190019" w:tentative="1">
      <w:start w:val="1"/>
      <w:numFmt w:val="lowerLetter"/>
      <w:lvlText w:val="%8."/>
      <w:lvlJc w:val="left"/>
      <w:pPr>
        <w:ind w:left="5997" w:hanging="360"/>
      </w:pPr>
    </w:lvl>
    <w:lvl w:ilvl="8" w:tplc="0419001B" w:tentative="1">
      <w:start w:val="1"/>
      <w:numFmt w:val="lowerRoman"/>
      <w:lvlText w:val="%9."/>
      <w:lvlJc w:val="right"/>
      <w:pPr>
        <w:ind w:left="6717" w:hanging="180"/>
      </w:pPr>
    </w:lvl>
  </w:abstractNum>
  <w:abstractNum w:abstractNumId="4">
    <w:nsid w:val="427371CF"/>
    <w:multiLevelType w:val="hybridMultilevel"/>
    <w:tmpl w:val="845E983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4430318C"/>
    <w:multiLevelType w:val="multilevel"/>
    <w:tmpl w:val="40123CC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3240" w:hanging="144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4200" w:hanging="1800"/>
      </w:pPr>
      <w:rPr>
        <w:rFonts w:hint="default"/>
        <w:sz w:val="24"/>
      </w:rPr>
    </w:lvl>
  </w:abstractNum>
  <w:abstractNum w:abstractNumId="6">
    <w:nsid w:val="5B3B2D48"/>
    <w:multiLevelType w:val="hybridMultilevel"/>
    <w:tmpl w:val="CBFC028E"/>
    <w:lvl w:ilvl="0" w:tplc="478A0668">
      <w:start w:val="1"/>
      <w:numFmt w:val="bullet"/>
      <w:lvlText w:val="−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>
    <w:nsid w:val="5CC94E78"/>
    <w:multiLevelType w:val="hybridMultilevel"/>
    <w:tmpl w:val="1B20E8D0"/>
    <w:lvl w:ilvl="0" w:tplc="ACA6E984">
      <w:start w:val="1"/>
      <w:numFmt w:val="decimal"/>
      <w:lvlText w:val="%1."/>
      <w:lvlJc w:val="left"/>
      <w:pPr>
        <w:ind w:left="1848" w:hanging="114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6BEA3BC9"/>
    <w:multiLevelType w:val="hybridMultilevel"/>
    <w:tmpl w:val="A67A36A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76A14BEC"/>
    <w:multiLevelType w:val="hybridMultilevel"/>
    <w:tmpl w:val="D00020B4"/>
    <w:lvl w:ilvl="0" w:tplc="543625D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8" w:hanging="360"/>
      </w:pPr>
    </w:lvl>
    <w:lvl w:ilvl="2" w:tplc="0419001B" w:tentative="1">
      <w:start w:val="1"/>
      <w:numFmt w:val="lowerRoman"/>
      <w:lvlText w:val="%3."/>
      <w:lvlJc w:val="right"/>
      <w:pPr>
        <w:ind w:left="2228" w:hanging="180"/>
      </w:pPr>
    </w:lvl>
    <w:lvl w:ilvl="3" w:tplc="0419000F" w:tentative="1">
      <w:start w:val="1"/>
      <w:numFmt w:val="decimal"/>
      <w:lvlText w:val="%4."/>
      <w:lvlJc w:val="left"/>
      <w:pPr>
        <w:ind w:left="2948" w:hanging="360"/>
      </w:pPr>
    </w:lvl>
    <w:lvl w:ilvl="4" w:tplc="04190019" w:tentative="1">
      <w:start w:val="1"/>
      <w:numFmt w:val="lowerLetter"/>
      <w:lvlText w:val="%5."/>
      <w:lvlJc w:val="left"/>
      <w:pPr>
        <w:ind w:left="3668" w:hanging="360"/>
      </w:pPr>
    </w:lvl>
    <w:lvl w:ilvl="5" w:tplc="0419001B" w:tentative="1">
      <w:start w:val="1"/>
      <w:numFmt w:val="lowerRoman"/>
      <w:lvlText w:val="%6."/>
      <w:lvlJc w:val="right"/>
      <w:pPr>
        <w:ind w:left="4388" w:hanging="180"/>
      </w:pPr>
    </w:lvl>
    <w:lvl w:ilvl="6" w:tplc="0419000F" w:tentative="1">
      <w:start w:val="1"/>
      <w:numFmt w:val="decimal"/>
      <w:lvlText w:val="%7."/>
      <w:lvlJc w:val="left"/>
      <w:pPr>
        <w:ind w:left="5108" w:hanging="360"/>
      </w:pPr>
    </w:lvl>
    <w:lvl w:ilvl="7" w:tplc="04190019" w:tentative="1">
      <w:start w:val="1"/>
      <w:numFmt w:val="lowerLetter"/>
      <w:lvlText w:val="%8."/>
      <w:lvlJc w:val="left"/>
      <w:pPr>
        <w:ind w:left="5828" w:hanging="360"/>
      </w:pPr>
    </w:lvl>
    <w:lvl w:ilvl="8" w:tplc="0419001B" w:tentative="1">
      <w:start w:val="1"/>
      <w:numFmt w:val="lowerRoman"/>
      <w:lvlText w:val="%9."/>
      <w:lvlJc w:val="right"/>
      <w:pPr>
        <w:ind w:left="6548" w:hanging="180"/>
      </w:pPr>
    </w:lvl>
  </w:abstractNum>
  <w:num w:numId="1">
    <w:abstractNumId w:val="9"/>
  </w:num>
  <w:num w:numId="2">
    <w:abstractNumId w:val="3"/>
  </w:num>
  <w:num w:numId="3">
    <w:abstractNumId w:val="2"/>
  </w:num>
  <w:num w:numId="4">
    <w:abstractNumId w:val="6"/>
  </w:num>
  <w:num w:numId="5">
    <w:abstractNumId w:val="8"/>
  </w:num>
  <w:num w:numId="6">
    <w:abstractNumId w:val="4"/>
  </w:num>
  <w:num w:numId="7">
    <w:abstractNumId w:val="5"/>
  </w:num>
  <w:num w:numId="8">
    <w:abstractNumId w:val="1"/>
  </w:num>
  <w:num w:numId="9">
    <w:abstractNumId w:val="7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5D44"/>
    <w:rsid w:val="00001C2D"/>
    <w:rsid w:val="00022C23"/>
    <w:rsid w:val="000460FF"/>
    <w:rsid w:val="000557EB"/>
    <w:rsid w:val="00077F4A"/>
    <w:rsid w:val="00080A10"/>
    <w:rsid w:val="000834BA"/>
    <w:rsid w:val="00085D44"/>
    <w:rsid w:val="00094DA2"/>
    <w:rsid w:val="00096953"/>
    <w:rsid w:val="0009706D"/>
    <w:rsid w:val="000C3E9A"/>
    <w:rsid w:val="000D5631"/>
    <w:rsid w:val="000E3CDD"/>
    <w:rsid w:val="00104C60"/>
    <w:rsid w:val="00106CB4"/>
    <w:rsid w:val="00107F31"/>
    <w:rsid w:val="00110CFB"/>
    <w:rsid w:val="00122118"/>
    <w:rsid w:val="00125572"/>
    <w:rsid w:val="001272FD"/>
    <w:rsid w:val="00137B3F"/>
    <w:rsid w:val="00141FC2"/>
    <w:rsid w:val="00187EF2"/>
    <w:rsid w:val="00192988"/>
    <w:rsid w:val="001D0852"/>
    <w:rsid w:val="001F557B"/>
    <w:rsid w:val="00216211"/>
    <w:rsid w:val="002434BF"/>
    <w:rsid w:val="00266280"/>
    <w:rsid w:val="002739CA"/>
    <w:rsid w:val="002854B9"/>
    <w:rsid w:val="002964E1"/>
    <w:rsid w:val="002A4F93"/>
    <w:rsid w:val="002B2B77"/>
    <w:rsid w:val="002B3D86"/>
    <w:rsid w:val="002D2FA7"/>
    <w:rsid w:val="002F61FE"/>
    <w:rsid w:val="00300E1F"/>
    <w:rsid w:val="003011EF"/>
    <w:rsid w:val="003117CD"/>
    <w:rsid w:val="003119F3"/>
    <w:rsid w:val="00336F40"/>
    <w:rsid w:val="00337C04"/>
    <w:rsid w:val="003542CF"/>
    <w:rsid w:val="00371CBB"/>
    <w:rsid w:val="0039505E"/>
    <w:rsid w:val="003B3885"/>
    <w:rsid w:val="003C2A1B"/>
    <w:rsid w:val="003C6836"/>
    <w:rsid w:val="003C726C"/>
    <w:rsid w:val="003D2CE7"/>
    <w:rsid w:val="0040174A"/>
    <w:rsid w:val="004058F2"/>
    <w:rsid w:val="004368A8"/>
    <w:rsid w:val="00436E94"/>
    <w:rsid w:val="00442786"/>
    <w:rsid w:val="00452C68"/>
    <w:rsid w:val="00473EF9"/>
    <w:rsid w:val="004750CA"/>
    <w:rsid w:val="004861A8"/>
    <w:rsid w:val="0049109E"/>
    <w:rsid w:val="00493C86"/>
    <w:rsid w:val="00495745"/>
    <w:rsid w:val="004962B7"/>
    <w:rsid w:val="004A0C5C"/>
    <w:rsid w:val="004B5746"/>
    <w:rsid w:val="004B641A"/>
    <w:rsid w:val="004C3044"/>
    <w:rsid w:val="004C58B0"/>
    <w:rsid w:val="004E05B3"/>
    <w:rsid w:val="004F0F21"/>
    <w:rsid w:val="0053090D"/>
    <w:rsid w:val="0054305F"/>
    <w:rsid w:val="005548A1"/>
    <w:rsid w:val="0056445A"/>
    <w:rsid w:val="00564DCA"/>
    <w:rsid w:val="00567630"/>
    <w:rsid w:val="00594D89"/>
    <w:rsid w:val="005B1E8D"/>
    <w:rsid w:val="005D267C"/>
    <w:rsid w:val="00610B5E"/>
    <w:rsid w:val="006177AA"/>
    <w:rsid w:val="0063493B"/>
    <w:rsid w:val="00636876"/>
    <w:rsid w:val="00647F17"/>
    <w:rsid w:val="006523F8"/>
    <w:rsid w:val="00653ECB"/>
    <w:rsid w:val="00655B29"/>
    <w:rsid w:val="00663017"/>
    <w:rsid w:val="00663E93"/>
    <w:rsid w:val="00674A56"/>
    <w:rsid w:val="006A28A0"/>
    <w:rsid w:val="006A3C4B"/>
    <w:rsid w:val="006B0C09"/>
    <w:rsid w:val="006B3A8A"/>
    <w:rsid w:val="007061BF"/>
    <w:rsid w:val="00715157"/>
    <w:rsid w:val="00721668"/>
    <w:rsid w:val="00735996"/>
    <w:rsid w:val="0074012A"/>
    <w:rsid w:val="00750254"/>
    <w:rsid w:val="00751A03"/>
    <w:rsid w:val="0076479D"/>
    <w:rsid w:val="00765D7A"/>
    <w:rsid w:val="0076749D"/>
    <w:rsid w:val="00774DE7"/>
    <w:rsid w:val="007869B2"/>
    <w:rsid w:val="00786AEF"/>
    <w:rsid w:val="00790DC4"/>
    <w:rsid w:val="007B3410"/>
    <w:rsid w:val="007C6143"/>
    <w:rsid w:val="007C67B1"/>
    <w:rsid w:val="007D4EFF"/>
    <w:rsid w:val="007F6FC4"/>
    <w:rsid w:val="00812EDF"/>
    <w:rsid w:val="00821C48"/>
    <w:rsid w:val="0082291B"/>
    <w:rsid w:val="00836683"/>
    <w:rsid w:val="0083775A"/>
    <w:rsid w:val="008438E1"/>
    <w:rsid w:val="008553A2"/>
    <w:rsid w:val="00865CA3"/>
    <w:rsid w:val="00886843"/>
    <w:rsid w:val="00892990"/>
    <w:rsid w:val="008968F9"/>
    <w:rsid w:val="00896F0D"/>
    <w:rsid w:val="008A4B24"/>
    <w:rsid w:val="008A7D68"/>
    <w:rsid w:val="008D50C7"/>
    <w:rsid w:val="008F697B"/>
    <w:rsid w:val="009229AB"/>
    <w:rsid w:val="00922DB7"/>
    <w:rsid w:val="00933F77"/>
    <w:rsid w:val="00934599"/>
    <w:rsid w:val="009359DA"/>
    <w:rsid w:val="00940347"/>
    <w:rsid w:val="00950852"/>
    <w:rsid w:val="009524FE"/>
    <w:rsid w:val="00971BFC"/>
    <w:rsid w:val="00990B44"/>
    <w:rsid w:val="009B1F81"/>
    <w:rsid w:val="009C0E29"/>
    <w:rsid w:val="009E727B"/>
    <w:rsid w:val="00A12563"/>
    <w:rsid w:val="00A24B8E"/>
    <w:rsid w:val="00A25CC6"/>
    <w:rsid w:val="00A416D9"/>
    <w:rsid w:val="00A41BAA"/>
    <w:rsid w:val="00A44D9F"/>
    <w:rsid w:val="00A475C0"/>
    <w:rsid w:val="00A53EDD"/>
    <w:rsid w:val="00A55C8B"/>
    <w:rsid w:val="00A605CE"/>
    <w:rsid w:val="00A65CBA"/>
    <w:rsid w:val="00A74DB1"/>
    <w:rsid w:val="00A84CD7"/>
    <w:rsid w:val="00AC7020"/>
    <w:rsid w:val="00AC7F20"/>
    <w:rsid w:val="00AD4281"/>
    <w:rsid w:val="00AD512B"/>
    <w:rsid w:val="00AE3A28"/>
    <w:rsid w:val="00B0603D"/>
    <w:rsid w:val="00B109FB"/>
    <w:rsid w:val="00B26552"/>
    <w:rsid w:val="00B35C48"/>
    <w:rsid w:val="00B56E42"/>
    <w:rsid w:val="00B8185A"/>
    <w:rsid w:val="00B907CC"/>
    <w:rsid w:val="00B907F9"/>
    <w:rsid w:val="00BC5426"/>
    <w:rsid w:val="00BC63CE"/>
    <w:rsid w:val="00BD741C"/>
    <w:rsid w:val="00C01923"/>
    <w:rsid w:val="00C1267A"/>
    <w:rsid w:val="00C21573"/>
    <w:rsid w:val="00C447E7"/>
    <w:rsid w:val="00C51DE9"/>
    <w:rsid w:val="00C54320"/>
    <w:rsid w:val="00CA456B"/>
    <w:rsid w:val="00CA78FD"/>
    <w:rsid w:val="00CA7B02"/>
    <w:rsid w:val="00CF561D"/>
    <w:rsid w:val="00D141B6"/>
    <w:rsid w:val="00D17587"/>
    <w:rsid w:val="00D20624"/>
    <w:rsid w:val="00D22575"/>
    <w:rsid w:val="00D47A2F"/>
    <w:rsid w:val="00D54CBC"/>
    <w:rsid w:val="00D66E13"/>
    <w:rsid w:val="00D76D16"/>
    <w:rsid w:val="00D9077C"/>
    <w:rsid w:val="00D93B70"/>
    <w:rsid w:val="00D96311"/>
    <w:rsid w:val="00DA38BE"/>
    <w:rsid w:val="00DB1961"/>
    <w:rsid w:val="00DB625D"/>
    <w:rsid w:val="00DD50F5"/>
    <w:rsid w:val="00DE2147"/>
    <w:rsid w:val="00E01365"/>
    <w:rsid w:val="00E1461C"/>
    <w:rsid w:val="00E34C4A"/>
    <w:rsid w:val="00E43126"/>
    <w:rsid w:val="00E600C3"/>
    <w:rsid w:val="00E74994"/>
    <w:rsid w:val="00EA01A4"/>
    <w:rsid w:val="00ED008F"/>
    <w:rsid w:val="00ED1EC1"/>
    <w:rsid w:val="00F029E2"/>
    <w:rsid w:val="00F05B0B"/>
    <w:rsid w:val="00F07CDD"/>
    <w:rsid w:val="00F44E5A"/>
    <w:rsid w:val="00F503ED"/>
    <w:rsid w:val="00F66526"/>
    <w:rsid w:val="00FC528D"/>
    <w:rsid w:val="00FD076E"/>
    <w:rsid w:val="00FD0EFB"/>
    <w:rsid w:val="00FD5A1F"/>
    <w:rsid w:val="00FD6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3F8"/>
  </w:style>
  <w:style w:type="paragraph" w:styleId="1">
    <w:name w:val="heading 1"/>
    <w:basedOn w:val="a"/>
    <w:next w:val="a"/>
    <w:link w:val="10"/>
    <w:uiPriority w:val="9"/>
    <w:qFormat/>
    <w:rsid w:val="00085D4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085D4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85D44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85D4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085D44"/>
  </w:style>
  <w:style w:type="paragraph" w:styleId="a3">
    <w:name w:val="Title"/>
    <w:basedOn w:val="a"/>
    <w:next w:val="a"/>
    <w:link w:val="a4"/>
    <w:uiPriority w:val="10"/>
    <w:qFormat/>
    <w:rsid w:val="00085D4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4">
    <w:name w:val="Название Знак"/>
    <w:basedOn w:val="a0"/>
    <w:link w:val="a3"/>
    <w:uiPriority w:val="10"/>
    <w:rsid w:val="00085D44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5">
    <w:name w:val="Subtitle"/>
    <w:basedOn w:val="a"/>
    <w:next w:val="a"/>
    <w:link w:val="a6"/>
    <w:uiPriority w:val="11"/>
    <w:qFormat/>
    <w:rsid w:val="00085D44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lang w:eastAsia="ru-RU"/>
    </w:rPr>
  </w:style>
  <w:style w:type="character" w:customStyle="1" w:styleId="a6">
    <w:name w:val="Подзаголовок Знак"/>
    <w:basedOn w:val="a0"/>
    <w:link w:val="a5"/>
    <w:uiPriority w:val="11"/>
    <w:rsid w:val="00085D44"/>
    <w:rPr>
      <w:rFonts w:eastAsiaTheme="minorEastAsia"/>
      <w:color w:val="5A5A5A" w:themeColor="text1" w:themeTint="A5"/>
      <w:spacing w:val="15"/>
      <w:lang w:eastAsia="ru-RU"/>
    </w:rPr>
  </w:style>
  <w:style w:type="character" w:styleId="a7">
    <w:name w:val="Emphasis"/>
    <w:basedOn w:val="a0"/>
    <w:uiPriority w:val="20"/>
    <w:qFormat/>
    <w:rsid w:val="00085D44"/>
    <w:rPr>
      <w:i/>
      <w:iCs/>
    </w:rPr>
  </w:style>
  <w:style w:type="paragraph" w:styleId="a8">
    <w:name w:val="No Spacing"/>
    <w:uiPriority w:val="1"/>
    <w:qFormat/>
    <w:rsid w:val="00085D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aliases w:val="Варианты ответов"/>
    <w:basedOn w:val="a"/>
    <w:link w:val="aa"/>
    <w:uiPriority w:val="34"/>
    <w:qFormat/>
    <w:rsid w:val="00085D44"/>
    <w:pPr>
      <w:ind w:left="720"/>
      <w:contextualSpacing/>
    </w:pPr>
    <w:rPr>
      <w:rFonts w:eastAsiaTheme="minorEastAsia"/>
      <w:lang w:eastAsia="ru-RU"/>
    </w:rPr>
  </w:style>
  <w:style w:type="character" w:customStyle="1" w:styleId="aa">
    <w:name w:val="Абзац списка Знак"/>
    <w:aliases w:val="Варианты ответов Знак"/>
    <w:link w:val="a9"/>
    <w:uiPriority w:val="34"/>
    <w:locked/>
    <w:rsid w:val="00085D44"/>
    <w:rPr>
      <w:rFonts w:eastAsiaTheme="minorEastAsia"/>
      <w:lang w:eastAsia="ru-RU"/>
    </w:rPr>
  </w:style>
  <w:style w:type="character" w:styleId="ab">
    <w:name w:val="Subtle Emphasis"/>
    <w:basedOn w:val="a0"/>
    <w:uiPriority w:val="19"/>
    <w:qFormat/>
    <w:rsid w:val="00085D44"/>
    <w:rPr>
      <w:i/>
      <w:iCs/>
      <w:color w:val="404040" w:themeColor="text1" w:themeTint="BF"/>
    </w:rPr>
  </w:style>
  <w:style w:type="paragraph" w:styleId="ac">
    <w:name w:val="footer"/>
    <w:basedOn w:val="a"/>
    <w:link w:val="ad"/>
    <w:uiPriority w:val="99"/>
    <w:unhideWhenUsed/>
    <w:rsid w:val="00085D44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085D44"/>
    <w:rPr>
      <w:rFonts w:eastAsiaTheme="minorEastAsia"/>
      <w:lang w:eastAsia="ru-RU"/>
    </w:rPr>
  </w:style>
  <w:style w:type="table" w:styleId="ae">
    <w:name w:val="Table Grid"/>
    <w:basedOn w:val="a1"/>
    <w:uiPriority w:val="59"/>
    <w:rsid w:val="00085D4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af0"/>
    <w:uiPriority w:val="99"/>
    <w:semiHidden/>
    <w:unhideWhenUsed/>
    <w:rsid w:val="00085D44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f0">
    <w:name w:val="Текст выноски Знак"/>
    <w:basedOn w:val="a0"/>
    <w:link w:val="af"/>
    <w:uiPriority w:val="99"/>
    <w:semiHidden/>
    <w:rsid w:val="00085D44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pple-style-span">
    <w:name w:val="apple-style-span"/>
    <w:basedOn w:val="a0"/>
    <w:rsid w:val="00085D44"/>
  </w:style>
  <w:style w:type="paragraph" w:customStyle="1" w:styleId="ConsPlusCell">
    <w:name w:val="ConsPlusCell"/>
    <w:uiPriority w:val="99"/>
    <w:rsid w:val="00085D4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11Char">
    <w:name w:val="Знак1 Знак Знак Знак Знак Знак Знак Знак Знак1 Char"/>
    <w:basedOn w:val="a"/>
    <w:rsid w:val="00085D4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ru-RU"/>
    </w:rPr>
  </w:style>
  <w:style w:type="paragraph" w:styleId="21">
    <w:name w:val="Body Text Indent 2"/>
    <w:basedOn w:val="a"/>
    <w:link w:val="22"/>
    <w:rsid w:val="00085D44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085D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int">
    <w:name w:val="Point"/>
    <w:basedOn w:val="a"/>
    <w:link w:val="PointChar"/>
    <w:rsid w:val="00085D44"/>
    <w:pPr>
      <w:spacing w:before="120" w:after="0" w:line="288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ointChar">
    <w:name w:val="Point Char"/>
    <w:link w:val="Point"/>
    <w:rsid w:val="00085D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note text"/>
    <w:basedOn w:val="a"/>
    <w:link w:val="af2"/>
    <w:unhideWhenUsed/>
    <w:rsid w:val="00085D44"/>
    <w:pPr>
      <w:spacing w:after="0"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f2">
    <w:name w:val="Текст сноски Знак"/>
    <w:basedOn w:val="a0"/>
    <w:link w:val="af1"/>
    <w:rsid w:val="00085D44"/>
    <w:rPr>
      <w:rFonts w:eastAsiaTheme="minorEastAsia"/>
      <w:sz w:val="20"/>
      <w:szCs w:val="20"/>
      <w:lang w:eastAsia="ru-RU"/>
    </w:rPr>
  </w:style>
  <w:style w:type="character" w:styleId="af3">
    <w:name w:val="footnote reference"/>
    <w:basedOn w:val="a0"/>
    <w:unhideWhenUsed/>
    <w:rsid w:val="00085D44"/>
    <w:rPr>
      <w:vertAlign w:val="superscript"/>
    </w:rPr>
  </w:style>
  <w:style w:type="character" w:styleId="af4">
    <w:name w:val="annotation reference"/>
    <w:basedOn w:val="a0"/>
    <w:uiPriority w:val="99"/>
    <w:semiHidden/>
    <w:unhideWhenUsed/>
    <w:rsid w:val="00085D44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085D44"/>
    <w:pPr>
      <w:spacing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085D44"/>
    <w:rPr>
      <w:rFonts w:eastAsiaTheme="minorEastAsia"/>
      <w:sz w:val="20"/>
      <w:szCs w:val="20"/>
      <w:lang w:eastAsia="ru-RU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085D44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085D44"/>
    <w:rPr>
      <w:rFonts w:eastAsiaTheme="minorEastAsia"/>
      <w:b/>
      <w:bCs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85D4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Normal">
    <w:name w:val="ConsPlusNormal"/>
    <w:link w:val="ConsPlusNormal0"/>
    <w:rsid w:val="00085D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s1">
    <w:name w:val="s_1"/>
    <w:basedOn w:val="a"/>
    <w:rsid w:val="00085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85D44"/>
  </w:style>
  <w:style w:type="character" w:styleId="af9">
    <w:name w:val="Hyperlink"/>
    <w:basedOn w:val="a0"/>
    <w:uiPriority w:val="99"/>
    <w:unhideWhenUsed/>
    <w:rsid w:val="00085D44"/>
    <w:rPr>
      <w:color w:val="0000FF"/>
      <w:u w:val="single"/>
    </w:rPr>
  </w:style>
  <w:style w:type="paragraph" w:styleId="afa">
    <w:name w:val="Body Text"/>
    <w:basedOn w:val="a"/>
    <w:link w:val="afb"/>
    <w:semiHidden/>
    <w:unhideWhenUsed/>
    <w:rsid w:val="00085D44"/>
    <w:pPr>
      <w:spacing w:after="120"/>
    </w:pPr>
    <w:rPr>
      <w:rFonts w:eastAsiaTheme="minorEastAsia"/>
      <w:lang w:eastAsia="ru-RU"/>
    </w:rPr>
  </w:style>
  <w:style w:type="character" w:customStyle="1" w:styleId="afb">
    <w:name w:val="Основной текст Знак"/>
    <w:basedOn w:val="a0"/>
    <w:link w:val="afa"/>
    <w:semiHidden/>
    <w:rsid w:val="00085D44"/>
    <w:rPr>
      <w:rFonts w:eastAsiaTheme="minorEastAsia"/>
      <w:lang w:eastAsia="ru-RU"/>
    </w:rPr>
  </w:style>
  <w:style w:type="paragraph" w:styleId="23">
    <w:name w:val="Body Text 2"/>
    <w:basedOn w:val="a"/>
    <w:link w:val="24"/>
    <w:unhideWhenUsed/>
    <w:rsid w:val="00085D44"/>
    <w:pPr>
      <w:spacing w:after="120" w:line="480" w:lineRule="auto"/>
    </w:pPr>
    <w:rPr>
      <w:rFonts w:eastAsiaTheme="minorEastAsia"/>
      <w:lang w:eastAsia="ru-RU"/>
    </w:rPr>
  </w:style>
  <w:style w:type="character" w:customStyle="1" w:styleId="24">
    <w:name w:val="Основной текст 2 Знак"/>
    <w:basedOn w:val="a0"/>
    <w:link w:val="23"/>
    <w:rsid w:val="00085D44"/>
    <w:rPr>
      <w:rFonts w:eastAsiaTheme="minorEastAsia"/>
      <w:lang w:eastAsia="ru-RU"/>
    </w:rPr>
  </w:style>
  <w:style w:type="paragraph" w:styleId="afc">
    <w:name w:val="header"/>
    <w:basedOn w:val="a"/>
    <w:link w:val="afd"/>
    <w:uiPriority w:val="99"/>
    <w:unhideWhenUsed/>
    <w:rsid w:val="00085D44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fd">
    <w:name w:val="Верхний колонтитул Знак"/>
    <w:basedOn w:val="a0"/>
    <w:link w:val="afc"/>
    <w:uiPriority w:val="99"/>
    <w:rsid w:val="00085D44"/>
    <w:rPr>
      <w:rFonts w:eastAsiaTheme="minorEastAsia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085D44"/>
    <w:rPr>
      <w:rFonts w:ascii="Arial" w:eastAsiaTheme="minorEastAsia" w:hAnsi="Arial" w:cs="Arial"/>
      <w:sz w:val="20"/>
      <w:szCs w:val="20"/>
      <w:lang w:eastAsia="ru-RU"/>
    </w:rPr>
  </w:style>
  <w:style w:type="character" w:styleId="afe">
    <w:name w:val="endnote reference"/>
    <w:uiPriority w:val="99"/>
    <w:semiHidden/>
    <w:unhideWhenUsed/>
    <w:rsid w:val="00085D44"/>
    <w:rPr>
      <w:vertAlign w:val="superscript"/>
    </w:rPr>
  </w:style>
  <w:style w:type="table" w:customStyle="1" w:styleId="12">
    <w:name w:val="Сетка таблицы1"/>
    <w:basedOn w:val="a1"/>
    <w:next w:val="ae"/>
    <w:uiPriority w:val="59"/>
    <w:rsid w:val="00085D4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FollowedHyperlink"/>
    <w:basedOn w:val="a0"/>
    <w:uiPriority w:val="99"/>
    <w:semiHidden/>
    <w:unhideWhenUsed/>
    <w:rsid w:val="00085D44"/>
    <w:rPr>
      <w:color w:val="800080" w:themeColor="followedHyperlink"/>
      <w:u w:val="single"/>
    </w:rPr>
  </w:style>
  <w:style w:type="numbering" w:customStyle="1" w:styleId="110">
    <w:name w:val="Нет списка11"/>
    <w:next w:val="a2"/>
    <w:uiPriority w:val="99"/>
    <w:semiHidden/>
    <w:unhideWhenUsed/>
    <w:rsid w:val="00085D44"/>
  </w:style>
  <w:style w:type="paragraph" w:customStyle="1" w:styleId="8">
    <w:name w:val="заголовок 8"/>
    <w:basedOn w:val="a"/>
    <w:next w:val="a"/>
    <w:rsid w:val="00085D44"/>
    <w:pPr>
      <w:keepNext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numbering" w:customStyle="1" w:styleId="111">
    <w:name w:val="Нет списка111"/>
    <w:next w:val="a2"/>
    <w:uiPriority w:val="99"/>
    <w:semiHidden/>
    <w:unhideWhenUsed/>
    <w:rsid w:val="00085D44"/>
  </w:style>
  <w:style w:type="table" w:customStyle="1" w:styleId="25">
    <w:name w:val="Сетка таблицы2"/>
    <w:basedOn w:val="a1"/>
    <w:next w:val="ae"/>
    <w:uiPriority w:val="59"/>
    <w:rsid w:val="00085D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">
    <w:name w:val="Нет списка1111"/>
    <w:next w:val="a2"/>
    <w:uiPriority w:val="99"/>
    <w:semiHidden/>
    <w:unhideWhenUsed/>
    <w:rsid w:val="00085D44"/>
  </w:style>
  <w:style w:type="paragraph" w:customStyle="1" w:styleId="xl65">
    <w:name w:val="xl65"/>
    <w:basedOn w:val="a"/>
    <w:rsid w:val="00085D4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85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85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085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085D44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085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085D44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085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085D44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085D4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085D44"/>
    <w:pP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085D44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085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085D4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085D4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085D44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085D4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085D4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085D4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085D4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085D4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085D4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085D4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085D4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085D4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0">
    <w:name w:val="xl120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1">
    <w:name w:val="xl121"/>
    <w:basedOn w:val="a"/>
    <w:rsid w:val="00085D4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26">
    <w:name w:val="Нет списка2"/>
    <w:next w:val="a2"/>
    <w:uiPriority w:val="99"/>
    <w:semiHidden/>
    <w:unhideWhenUsed/>
    <w:rsid w:val="00085D44"/>
  </w:style>
  <w:style w:type="table" w:customStyle="1" w:styleId="3">
    <w:name w:val="Сетка таблицы3"/>
    <w:basedOn w:val="a1"/>
    <w:next w:val="ae"/>
    <w:rsid w:val="00085D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0">
    <w:name w:val="Нет списка3"/>
    <w:next w:val="a2"/>
    <w:uiPriority w:val="99"/>
    <w:semiHidden/>
    <w:unhideWhenUsed/>
    <w:rsid w:val="00085D44"/>
  </w:style>
  <w:style w:type="numbering" w:customStyle="1" w:styleId="120">
    <w:name w:val="Нет списка12"/>
    <w:next w:val="a2"/>
    <w:uiPriority w:val="99"/>
    <w:semiHidden/>
    <w:unhideWhenUsed/>
    <w:rsid w:val="00085D44"/>
  </w:style>
  <w:style w:type="table" w:customStyle="1" w:styleId="4">
    <w:name w:val="Сетка таблицы4"/>
    <w:basedOn w:val="a1"/>
    <w:next w:val="ae"/>
    <w:uiPriority w:val="59"/>
    <w:rsid w:val="00085D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">
    <w:name w:val="Нет списка112"/>
    <w:next w:val="a2"/>
    <w:uiPriority w:val="99"/>
    <w:semiHidden/>
    <w:unhideWhenUsed/>
    <w:rsid w:val="00085D44"/>
  </w:style>
  <w:style w:type="numbering" w:customStyle="1" w:styleId="40">
    <w:name w:val="Нет списка4"/>
    <w:next w:val="a2"/>
    <w:uiPriority w:val="99"/>
    <w:semiHidden/>
    <w:unhideWhenUsed/>
    <w:rsid w:val="00085D44"/>
  </w:style>
  <w:style w:type="table" w:customStyle="1" w:styleId="5">
    <w:name w:val="Сетка таблицы5"/>
    <w:basedOn w:val="a1"/>
    <w:next w:val="ae"/>
    <w:rsid w:val="00085D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Текст сноски Знак1"/>
    <w:uiPriority w:val="99"/>
    <w:semiHidden/>
    <w:rsid w:val="00085D44"/>
    <w:rPr>
      <w:rFonts w:ascii="Times New Roman" w:eastAsia="Times New Roman" w:hAnsi="Times New Roman"/>
    </w:rPr>
  </w:style>
  <w:style w:type="numbering" w:customStyle="1" w:styleId="50">
    <w:name w:val="Нет списка5"/>
    <w:next w:val="a2"/>
    <w:uiPriority w:val="99"/>
    <w:semiHidden/>
    <w:unhideWhenUsed/>
    <w:rsid w:val="00085D44"/>
  </w:style>
  <w:style w:type="numbering" w:customStyle="1" w:styleId="130">
    <w:name w:val="Нет списка13"/>
    <w:next w:val="a2"/>
    <w:uiPriority w:val="99"/>
    <w:semiHidden/>
    <w:unhideWhenUsed/>
    <w:rsid w:val="00085D44"/>
  </w:style>
  <w:style w:type="numbering" w:customStyle="1" w:styleId="113">
    <w:name w:val="Нет списка113"/>
    <w:next w:val="a2"/>
    <w:uiPriority w:val="99"/>
    <w:semiHidden/>
    <w:unhideWhenUsed/>
    <w:rsid w:val="00085D44"/>
  </w:style>
  <w:style w:type="numbering" w:customStyle="1" w:styleId="11111">
    <w:name w:val="Нет списка11111"/>
    <w:next w:val="a2"/>
    <w:uiPriority w:val="99"/>
    <w:semiHidden/>
    <w:unhideWhenUsed/>
    <w:rsid w:val="00085D44"/>
  </w:style>
  <w:style w:type="numbering" w:customStyle="1" w:styleId="111111">
    <w:name w:val="Нет списка111111"/>
    <w:next w:val="a2"/>
    <w:uiPriority w:val="99"/>
    <w:semiHidden/>
    <w:unhideWhenUsed/>
    <w:rsid w:val="00085D44"/>
  </w:style>
  <w:style w:type="numbering" w:customStyle="1" w:styleId="210">
    <w:name w:val="Нет списка21"/>
    <w:next w:val="a2"/>
    <w:uiPriority w:val="99"/>
    <w:semiHidden/>
    <w:unhideWhenUsed/>
    <w:rsid w:val="00085D44"/>
  </w:style>
  <w:style w:type="numbering" w:customStyle="1" w:styleId="31">
    <w:name w:val="Нет списка31"/>
    <w:next w:val="a2"/>
    <w:uiPriority w:val="99"/>
    <w:semiHidden/>
    <w:unhideWhenUsed/>
    <w:rsid w:val="00085D44"/>
  </w:style>
  <w:style w:type="numbering" w:customStyle="1" w:styleId="121">
    <w:name w:val="Нет списка121"/>
    <w:next w:val="a2"/>
    <w:uiPriority w:val="99"/>
    <w:semiHidden/>
    <w:unhideWhenUsed/>
    <w:rsid w:val="00085D44"/>
  </w:style>
  <w:style w:type="numbering" w:customStyle="1" w:styleId="1121">
    <w:name w:val="Нет списка1121"/>
    <w:next w:val="a2"/>
    <w:uiPriority w:val="99"/>
    <w:semiHidden/>
    <w:unhideWhenUsed/>
    <w:rsid w:val="00085D44"/>
  </w:style>
  <w:style w:type="numbering" w:customStyle="1" w:styleId="41">
    <w:name w:val="Нет списка41"/>
    <w:next w:val="a2"/>
    <w:uiPriority w:val="99"/>
    <w:semiHidden/>
    <w:unhideWhenUsed/>
    <w:rsid w:val="00085D44"/>
  </w:style>
  <w:style w:type="table" w:customStyle="1" w:styleId="114">
    <w:name w:val="Сетка таблицы11"/>
    <w:basedOn w:val="a1"/>
    <w:next w:val="ae"/>
    <w:uiPriority w:val="59"/>
    <w:rsid w:val="00085D4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">
    <w:name w:val="Нет списка6"/>
    <w:next w:val="a2"/>
    <w:uiPriority w:val="99"/>
    <w:semiHidden/>
    <w:unhideWhenUsed/>
    <w:rsid w:val="00085D44"/>
  </w:style>
  <w:style w:type="numbering" w:customStyle="1" w:styleId="14">
    <w:name w:val="Нет списка14"/>
    <w:next w:val="a2"/>
    <w:uiPriority w:val="99"/>
    <w:semiHidden/>
    <w:unhideWhenUsed/>
    <w:rsid w:val="00085D44"/>
  </w:style>
  <w:style w:type="table" w:customStyle="1" w:styleId="60">
    <w:name w:val="Сетка таблицы6"/>
    <w:basedOn w:val="a1"/>
    <w:next w:val="ae"/>
    <w:uiPriority w:val="59"/>
    <w:rsid w:val="00085D4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Сетка таблицы12"/>
    <w:basedOn w:val="a1"/>
    <w:next w:val="ae"/>
    <w:uiPriority w:val="59"/>
    <w:rsid w:val="00085D4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40">
    <w:name w:val="Нет списка114"/>
    <w:next w:val="a2"/>
    <w:uiPriority w:val="99"/>
    <w:semiHidden/>
    <w:unhideWhenUsed/>
    <w:rsid w:val="00085D44"/>
  </w:style>
  <w:style w:type="numbering" w:customStyle="1" w:styleId="1112">
    <w:name w:val="Нет списка1112"/>
    <w:next w:val="a2"/>
    <w:uiPriority w:val="99"/>
    <w:semiHidden/>
    <w:unhideWhenUsed/>
    <w:rsid w:val="00085D44"/>
  </w:style>
  <w:style w:type="table" w:customStyle="1" w:styleId="211">
    <w:name w:val="Сетка таблицы21"/>
    <w:basedOn w:val="a1"/>
    <w:next w:val="ae"/>
    <w:uiPriority w:val="59"/>
    <w:rsid w:val="00085D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2">
    <w:name w:val="Нет списка11112"/>
    <w:next w:val="a2"/>
    <w:uiPriority w:val="99"/>
    <w:semiHidden/>
    <w:unhideWhenUsed/>
    <w:rsid w:val="00085D44"/>
  </w:style>
  <w:style w:type="numbering" w:customStyle="1" w:styleId="220">
    <w:name w:val="Нет списка22"/>
    <w:next w:val="a2"/>
    <w:uiPriority w:val="99"/>
    <w:semiHidden/>
    <w:unhideWhenUsed/>
    <w:rsid w:val="00085D44"/>
  </w:style>
  <w:style w:type="table" w:customStyle="1" w:styleId="310">
    <w:name w:val="Сетка таблицы31"/>
    <w:basedOn w:val="a1"/>
    <w:next w:val="ae"/>
    <w:rsid w:val="00085D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">
    <w:name w:val="Нет списка32"/>
    <w:next w:val="a2"/>
    <w:uiPriority w:val="99"/>
    <w:semiHidden/>
    <w:unhideWhenUsed/>
    <w:rsid w:val="00085D44"/>
  </w:style>
  <w:style w:type="numbering" w:customStyle="1" w:styleId="1220">
    <w:name w:val="Нет списка122"/>
    <w:next w:val="a2"/>
    <w:uiPriority w:val="99"/>
    <w:semiHidden/>
    <w:unhideWhenUsed/>
    <w:rsid w:val="00085D44"/>
  </w:style>
  <w:style w:type="table" w:customStyle="1" w:styleId="410">
    <w:name w:val="Сетка таблицы41"/>
    <w:basedOn w:val="a1"/>
    <w:next w:val="ae"/>
    <w:uiPriority w:val="59"/>
    <w:rsid w:val="00085D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2">
    <w:name w:val="Нет списка1122"/>
    <w:next w:val="a2"/>
    <w:uiPriority w:val="99"/>
    <w:semiHidden/>
    <w:unhideWhenUsed/>
    <w:rsid w:val="00085D44"/>
  </w:style>
  <w:style w:type="numbering" w:customStyle="1" w:styleId="42">
    <w:name w:val="Нет списка42"/>
    <w:next w:val="a2"/>
    <w:uiPriority w:val="99"/>
    <w:semiHidden/>
    <w:unhideWhenUsed/>
    <w:rsid w:val="00085D44"/>
  </w:style>
  <w:style w:type="table" w:customStyle="1" w:styleId="51">
    <w:name w:val="Сетка таблицы51"/>
    <w:basedOn w:val="a1"/>
    <w:next w:val="ae"/>
    <w:rsid w:val="00085D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22">
    <w:name w:val="xl122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3">
    <w:name w:val="xl123"/>
    <w:basedOn w:val="a"/>
    <w:rsid w:val="00085D4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7">
    <w:name w:val="Нет списка7"/>
    <w:next w:val="a2"/>
    <w:uiPriority w:val="99"/>
    <w:semiHidden/>
    <w:unhideWhenUsed/>
    <w:rsid w:val="00085D44"/>
  </w:style>
  <w:style w:type="table" w:customStyle="1" w:styleId="70">
    <w:name w:val="Сетка таблицы7"/>
    <w:basedOn w:val="a1"/>
    <w:next w:val="ae"/>
    <w:rsid w:val="00085D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0">
    <w:name w:val="Нет списка8"/>
    <w:next w:val="a2"/>
    <w:uiPriority w:val="99"/>
    <w:semiHidden/>
    <w:unhideWhenUsed/>
    <w:rsid w:val="00085D44"/>
  </w:style>
  <w:style w:type="paragraph" w:customStyle="1" w:styleId="xl63">
    <w:name w:val="xl63"/>
    <w:basedOn w:val="a"/>
    <w:rsid w:val="00085D4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085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2">
    <w:name w:val="заголовок 5"/>
    <w:basedOn w:val="a"/>
    <w:next w:val="a"/>
    <w:rsid w:val="00085D44"/>
    <w:pPr>
      <w:keepNext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085D4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5">
    <w:name w:val="xl125"/>
    <w:basedOn w:val="a"/>
    <w:rsid w:val="00085D44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085D4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085D4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085D4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085D4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0">
    <w:name w:val="xl130"/>
    <w:basedOn w:val="a"/>
    <w:rsid w:val="00085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085D4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3">
    <w:name w:val="xl133"/>
    <w:basedOn w:val="a"/>
    <w:rsid w:val="00085D4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4">
    <w:name w:val="xl134"/>
    <w:basedOn w:val="a"/>
    <w:rsid w:val="00085D4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5">
    <w:name w:val="xl135"/>
    <w:basedOn w:val="a"/>
    <w:rsid w:val="00085D4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6">
    <w:name w:val="xl136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085D4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085D4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3F8"/>
  </w:style>
  <w:style w:type="paragraph" w:styleId="1">
    <w:name w:val="heading 1"/>
    <w:basedOn w:val="a"/>
    <w:next w:val="a"/>
    <w:link w:val="10"/>
    <w:uiPriority w:val="9"/>
    <w:qFormat/>
    <w:rsid w:val="00085D4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085D4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85D44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85D4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085D44"/>
  </w:style>
  <w:style w:type="paragraph" w:styleId="a3">
    <w:name w:val="Title"/>
    <w:basedOn w:val="a"/>
    <w:next w:val="a"/>
    <w:link w:val="a4"/>
    <w:uiPriority w:val="10"/>
    <w:qFormat/>
    <w:rsid w:val="00085D4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4">
    <w:name w:val="Название Знак"/>
    <w:basedOn w:val="a0"/>
    <w:link w:val="a3"/>
    <w:uiPriority w:val="10"/>
    <w:rsid w:val="00085D44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5">
    <w:name w:val="Subtitle"/>
    <w:basedOn w:val="a"/>
    <w:next w:val="a"/>
    <w:link w:val="a6"/>
    <w:uiPriority w:val="11"/>
    <w:qFormat/>
    <w:rsid w:val="00085D44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lang w:eastAsia="ru-RU"/>
    </w:rPr>
  </w:style>
  <w:style w:type="character" w:customStyle="1" w:styleId="a6">
    <w:name w:val="Подзаголовок Знак"/>
    <w:basedOn w:val="a0"/>
    <w:link w:val="a5"/>
    <w:uiPriority w:val="11"/>
    <w:rsid w:val="00085D44"/>
    <w:rPr>
      <w:rFonts w:eastAsiaTheme="minorEastAsia"/>
      <w:color w:val="5A5A5A" w:themeColor="text1" w:themeTint="A5"/>
      <w:spacing w:val="15"/>
      <w:lang w:eastAsia="ru-RU"/>
    </w:rPr>
  </w:style>
  <w:style w:type="character" w:styleId="a7">
    <w:name w:val="Emphasis"/>
    <w:basedOn w:val="a0"/>
    <w:uiPriority w:val="20"/>
    <w:qFormat/>
    <w:rsid w:val="00085D44"/>
    <w:rPr>
      <w:i/>
      <w:iCs/>
    </w:rPr>
  </w:style>
  <w:style w:type="paragraph" w:styleId="a8">
    <w:name w:val="No Spacing"/>
    <w:uiPriority w:val="1"/>
    <w:qFormat/>
    <w:rsid w:val="00085D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aliases w:val="Варианты ответов"/>
    <w:basedOn w:val="a"/>
    <w:link w:val="aa"/>
    <w:uiPriority w:val="34"/>
    <w:qFormat/>
    <w:rsid w:val="00085D44"/>
    <w:pPr>
      <w:ind w:left="720"/>
      <w:contextualSpacing/>
    </w:pPr>
    <w:rPr>
      <w:rFonts w:eastAsiaTheme="minorEastAsia"/>
      <w:lang w:eastAsia="ru-RU"/>
    </w:rPr>
  </w:style>
  <w:style w:type="character" w:customStyle="1" w:styleId="aa">
    <w:name w:val="Абзац списка Знак"/>
    <w:aliases w:val="Варианты ответов Знак"/>
    <w:link w:val="a9"/>
    <w:uiPriority w:val="34"/>
    <w:locked/>
    <w:rsid w:val="00085D44"/>
    <w:rPr>
      <w:rFonts w:eastAsiaTheme="minorEastAsia"/>
      <w:lang w:eastAsia="ru-RU"/>
    </w:rPr>
  </w:style>
  <w:style w:type="character" w:styleId="ab">
    <w:name w:val="Subtle Emphasis"/>
    <w:basedOn w:val="a0"/>
    <w:uiPriority w:val="19"/>
    <w:qFormat/>
    <w:rsid w:val="00085D44"/>
    <w:rPr>
      <w:i/>
      <w:iCs/>
      <w:color w:val="404040" w:themeColor="text1" w:themeTint="BF"/>
    </w:rPr>
  </w:style>
  <w:style w:type="paragraph" w:styleId="ac">
    <w:name w:val="footer"/>
    <w:basedOn w:val="a"/>
    <w:link w:val="ad"/>
    <w:uiPriority w:val="99"/>
    <w:unhideWhenUsed/>
    <w:rsid w:val="00085D44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085D44"/>
    <w:rPr>
      <w:rFonts w:eastAsiaTheme="minorEastAsia"/>
      <w:lang w:eastAsia="ru-RU"/>
    </w:rPr>
  </w:style>
  <w:style w:type="table" w:styleId="ae">
    <w:name w:val="Table Grid"/>
    <w:basedOn w:val="a1"/>
    <w:uiPriority w:val="59"/>
    <w:rsid w:val="00085D4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af0"/>
    <w:uiPriority w:val="99"/>
    <w:semiHidden/>
    <w:unhideWhenUsed/>
    <w:rsid w:val="00085D44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f0">
    <w:name w:val="Текст выноски Знак"/>
    <w:basedOn w:val="a0"/>
    <w:link w:val="af"/>
    <w:uiPriority w:val="99"/>
    <w:semiHidden/>
    <w:rsid w:val="00085D44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pple-style-span">
    <w:name w:val="apple-style-span"/>
    <w:basedOn w:val="a0"/>
    <w:rsid w:val="00085D44"/>
  </w:style>
  <w:style w:type="paragraph" w:customStyle="1" w:styleId="ConsPlusCell">
    <w:name w:val="ConsPlusCell"/>
    <w:uiPriority w:val="99"/>
    <w:rsid w:val="00085D4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11Char">
    <w:name w:val="Знак1 Знак Знак Знак Знак Знак Знак Знак Знак1 Char"/>
    <w:basedOn w:val="a"/>
    <w:rsid w:val="00085D4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ru-RU"/>
    </w:rPr>
  </w:style>
  <w:style w:type="paragraph" w:styleId="21">
    <w:name w:val="Body Text Indent 2"/>
    <w:basedOn w:val="a"/>
    <w:link w:val="22"/>
    <w:rsid w:val="00085D44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085D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int">
    <w:name w:val="Point"/>
    <w:basedOn w:val="a"/>
    <w:link w:val="PointChar"/>
    <w:rsid w:val="00085D44"/>
    <w:pPr>
      <w:spacing w:before="120" w:after="0" w:line="288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ointChar">
    <w:name w:val="Point Char"/>
    <w:link w:val="Point"/>
    <w:rsid w:val="00085D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note text"/>
    <w:basedOn w:val="a"/>
    <w:link w:val="af2"/>
    <w:unhideWhenUsed/>
    <w:rsid w:val="00085D44"/>
    <w:pPr>
      <w:spacing w:after="0"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f2">
    <w:name w:val="Текст сноски Знак"/>
    <w:basedOn w:val="a0"/>
    <w:link w:val="af1"/>
    <w:rsid w:val="00085D44"/>
    <w:rPr>
      <w:rFonts w:eastAsiaTheme="minorEastAsia"/>
      <w:sz w:val="20"/>
      <w:szCs w:val="20"/>
      <w:lang w:eastAsia="ru-RU"/>
    </w:rPr>
  </w:style>
  <w:style w:type="character" w:styleId="af3">
    <w:name w:val="footnote reference"/>
    <w:basedOn w:val="a0"/>
    <w:unhideWhenUsed/>
    <w:rsid w:val="00085D44"/>
    <w:rPr>
      <w:vertAlign w:val="superscript"/>
    </w:rPr>
  </w:style>
  <w:style w:type="character" w:styleId="af4">
    <w:name w:val="annotation reference"/>
    <w:basedOn w:val="a0"/>
    <w:uiPriority w:val="99"/>
    <w:semiHidden/>
    <w:unhideWhenUsed/>
    <w:rsid w:val="00085D44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085D44"/>
    <w:pPr>
      <w:spacing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085D44"/>
    <w:rPr>
      <w:rFonts w:eastAsiaTheme="minorEastAsia"/>
      <w:sz w:val="20"/>
      <w:szCs w:val="20"/>
      <w:lang w:eastAsia="ru-RU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085D44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085D44"/>
    <w:rPr>
      <w:rFonts w:eastAsiaTheme="minorEastAsia"/>
      <w:b/>
      <w:bCs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85D4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Normal">
    <w:name w:val="ConsPlusNormal"/>
    <w:link w:val="ConsPlusNormal0"/>
    <w:rsid w:val="00085D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s1">
    <w:name w:val="s_1"/>
    <w:basedOn w:val="a"/>
    <w:rsid w:val="00085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85D44"/>
  </w:style>
  <w:style w:type="character" w:styleId="af9">
    <w:name w:val="Hyperlink"/>
    <w:basedOn w:val="a0"/>
    <w:uiPriority w:val="99"/>
    <w:unhideWhenUsed/>
    <w:rsid w:val="00085D44"/>
    <w:rPr>
      <w:color w:val="0000FF"/>
      <w:u w:val="single"/>
    </w:rPr>
  </w:style>
  <w:style w:type="paragraph" w:styleId="afa">
    <w:name w:val="Body Text"/>
    <w:basedOn w:val="a"/>
    <w:link w:val="afb"/>
    <w:semiHidden/>
    <w:unhideWhenUsed/>
    <w:rsid w:val="00085D44"/>
    <w:pPr>
      <w:spacing w:after="120"/>
    </w:pPr>
    <w:rPr>
      <w:rFonts w:eastAsiaTheme="minorEastAsia"/>
      <w:lang w:eastAsia="ru-RU"/>
    </w:rPr>
  </w:style>
  <w:style w:type="character" w:customStyle="1" w:styleId="afb">
    <w:name w:val="Основной текст Знак"/>
    <w:basedOn w:val="a0"/>
    <w:link w:val="afa"/>
    <w:semiHidden/>
    <w:rsid w:val="00085D44"/>
    <w:rPr>
      <w:rFonts w:eastAsiaTheme="minorEastAsia"/>
      <w:lang w:eastAsia="ru-RU"/>
    </w:rPr>
  </w:style>
  <w:style w:type="paragraph" w:styleId="23">
    <w:name w:val="Body Text 2"/>
    <w:basedOn w:val="a"/>
    <w:link w:val="24"/>
    <w:unhideWhenUsed/>
    <w:rsid w:val="00085D44"/>
    <w:pPr>
      <w:spacing w:after="120" w:line="480" w:lineRule="auto"/>
    </w:pPr>
    <w:rPr>
      <w:rFonts w:eastAsiaTheme="minorEastAsia"/>
      <w:lang w:eastAsia="ru-RU"/>
    </w:rPr>
  </w:style>
  <w:style w:type="character" w:customStyle="1" w:styleId="24">
    <w:name w:val="Основной текст 2 Знак"/>
    <w:basedOn w:val="a0"/>
    <w:link w:val="23"/>
    <w:rsid w:val="00085D44"/>
    <w:rPr>
      <w:rFonts w:eastAsiaTheme="minorEastAsia"/>
      <w:lang w:eastAsia="ru-RU"/>
    </w:rPr>
  </w:style>
  <w:style w:type="paragraph" w:styleId="afc">
    <w:name w:val="header"/>
    <w:basedOn w:val="a"/>
    <w:link w:val="afd"/>
    <w:uiPriority w:val="99"/>
    <w:unhideWhenUsed/>
    <w:rsid w:val="00085D44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fd">
    <w:name w:val="Верхний колонтитул Знак"/>
    <w:basedOn w:val="a0"/>
    <w:link w:val="afc"/>
    <w:uiPriority w:val="99"/>
    <w:rsid w:val="00085D44"/>
    <w:rPr>
      <w:rFonts w:eastAsiaTheme="minorEastAsia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085D44"/>
    <w:rPr>
      <w:rFonts w:ascii="Arial" w:eastAsiaTheme="minorEastAsia" w:hAnsi="Arial" w:cs="Arial"/>
      <w:sz w:val="20"/>
      <w:szCs w:val="20"/>
      <w:lang w:eastAsia="ru-RU"/>
    </w:rPr>
  </w:style>
  <w:style w:type="character" w:styleId="afe">
    <w:name w:val="endnote reference"/>
    <w:uiPriority w:val="99"/>
    <w:semiHidden/>
    <w:unhideWhenUsed/>
    <w:rsid w:val="00085D44"/>
    <w:rPr>
      <w:vertAlign w:val="superscript"/>
    </w:rPr>
  </w:style>
  <w:style w:type="table" w:customStyle="1" w:styleId="12">
    <w:name w:val="Сетка таблицы1"/>
    <w:basedOn w:val="a1"/>
    <w:next w:val="ae"/>
    <w:uiPriority w:val="59"/>
    <w:rsid w:val="00085D4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FollowedHyperlink"/>
    <w:basedOn w:val="a0"/>
    <w:uiPriority w:val="99"/>
    <w:semiHidden/>
    <w:unhideWhenUsed/>
    <w:rsid w:val="00085D44"/>
    <w:rPr>
      <w:color w:val="800080" w:themeColor="followedHyperlink"/>
      <w:u w:val="single"/>
    </w:rPr>
  </w:style>
  <w:style w:type="numbering" w:customStyle="1" w:styleId="110">
    <w:name w:val="Нет списка11"/>
    <w:next w:val="a2"/>
    <w:uiPriority w:val="99"/>
    <w:semiHidden/>
    <w:unhideWhenUsed/>
    <w:rsid w:val="00085D44"/>
  </w:style>
  <w:style w:type="paragraph" w:customStyle="1" w:styleId="8">
    <w:name w:val="заголовок 8"/>
    <w:basedOn w:val="a"/>
    <w:next w:val="a"/>
    <w:rsid w:val="00085D44"/>
    <w:pPr>
      <w:keepNext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numbering" w:customStyle="1" w:styleId="111">
    <w:name w:val="Нет списка111"/>
    <w:next w:val="a2"/>
    <w:uiPriority w:val="99"/>
    <w:semiHidden/>
    <w:unhideWhenUsed/>
    <w:rsid w:val="00085D44"/>
  </w:style>
  <w:style w:type="table" w:customStyle="1" w:styleId="25">
    <w:name w:val="Сетка таблицы2"/>
    <w:basedOn w:val="a1"/>
    <w:next w:val="ae"/>
    <w:uiPriority w:val="59"/>
    <w:rsid w:val="00085D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">
    <w:name w:val="Нет списка1111"/>
    <w:next w:val="a2"/>
    <w:uiPriority w:val="99"/>
    <w:semiHidden/>
    <w:unhideWhenUsed/>
    <w:rsid w:val="00085D44"/>
  </w:style>
  <w:style w:type="paragraph" w:customStyle="1" w:styleId="xl65">
    <w:name w:val="xl65"/>
    <w:basedOn w:val="a"/>
    <w:rsid w:val="00085D4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85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85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085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085D44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085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085D44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085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085D44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085D4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085D44"/>
    <w:pP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085D44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085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085D4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085D4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085D44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085D4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085D4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085D4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085D4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085D4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085D4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085D4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085D4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085D4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0">
    <w:name w:val="xl120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1">
    <w:name w:val="xl121"/>
    <w:basedOn w:val="a"/>
    <w:rsid w:val="00085D4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26">
    <w:name w:val="Нет списка2"/>
    <w:next w:val="a2"/>
    <w:uiPriority w:val="99"/>
    <w:semiHidden/>
    <w:unhideWhenUsed/>
    <w:rsid w:val="00085D44"/>
  </w:style>
  <w:style w:type="table" w:customStyle="1" w:styleId="3">
    <w:name w:val="Сетка таблицы3"/>
    <w:basedOn w:val="a1"/>
    <w:next w:val="ae"/>
    <w:rsid w:val="00085D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0">
    <w:name w:val="Нет списка3"/>
    <w:next w:val="a2"/>
    <w:uiPriority w:val="99"/>
    <w:semiHidden/>
    <w:unhideWhenUsed/>
    <w:rsid w:val="00085D44"/>
  </w:style>
  <w:style w:type="numbering" w:customStyle="1" w:styleId="120">
    <w:name w:val="Нет списка12"/>
    <w:next w:val="a2"/>
    <w:uiPriority w:val="99"/>
    <w:semiHidden/>
    <w:unhideWhenUsed/>
    <w:rsid w:val="00085D44"/>
  </w:style>
  <w:style w:type="table" w:customStyle="1" w:styleId="4">
    <w:name w:val="Сетка таблицы4"/>
    <w:basedOn w:val="a1"/>
    <w:next w:val="ae"/>
    <w:uiPriority w:val="59"/>
    <w:rsid w:val="00085D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">
    <w:name w:val="Нет списка112"/>
    <w:next w:val="a2"/>
    <w:uiPriority w:val="99"/>
    <w:semiHidden/>
    <w:unhideWhenUsed/>
    <w:rsid w:val="00085D44"/>
  </w:style>
  <w:style w:type="numbering" w:customStyle="1" w:styleId="40">
    <w:name w:val="Нет списка4"/>
    <w:next w:val="a2"/>
    <w:uiPriority w:val="99"/>
    <w:semiHidden/>
    <w:unhideWhenUsed/>
    <w:rsid w:val="00085D44"/>
  </w:style>
  <w:style w:type="table" w:customStyle="1" w:styleId="5">
    <w:name w:val="Сетка таблицы5"/>
    <w:basedOn w:val="a1"/>
    <w:next w:val="ae"/>
    <w:rsid w:val="00085D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Текст сноски Знак1"/>
    <w:uiPriority w:val="99"/>
    <w:semiHidden/>
    <w:rsid w:val="00085D44"/>
    <w:rPr>
      <w:rFonts w:ascii="Times New Roman" w:eastAsia="Times New Roman" w:hAnsi="Times New Roman"/>
    </w:rPr>
  </w:style>
  <w:style w:type="numbering" w:customStyle="1" w:styleId="50">
    <w:name w:val="Нет списка5"/>
    <w:next w:val="a2"/>
    <w:uiPriority w:val="99"/>
    <w:semiHidden/>
    <w:unhideWhenUsed/>
    <w:rsid w:val="00085D44"/>
  </w:style>
  <w:style w:type="numbering" w:customStyle="1" w:styleId="130">
    <w:name w:val="Нет списка13"/>
    <w:next w:val="a2"/>
    <w:uiPriority w:val="99"/>
    <w:semiHidden/>
    <w:unhideWhenUsed/>
    <w:rsid w:val="00085D44"/>
  </w:style>
  <w:style w:type="numbering" w:customStyle="1" w:styleId="113">
    <w:name w:val="Нет списка113"/>
    <w:next w:val="a2"/>
    <w:uiPriority w:val="99"/>
    <w:semiHidden/>
    <w:unhideWhenUsed/>
    <w:rsid w:val="00085D44"/>
  </w:style>
  <w:style w:type="numbering" w:customStyle="1" w:styleId="11111">
    <w:name w:val="Нет списка11111"/>
    <w:next w:val="a2"/>
    <w:uiPriority w:val="99"/>
    <w:semiHidden/>
    <w:unhideWhenUsed/>
    <w:rsid w:val="00085D44"/>
  </w:style>
  <w:style w:type="numbering" w:customStyle="1" w:styleId="111111">
    <w:name w:val="Нет списка111111"/>
    <w:next w:val="a2"/>
    <w:uiPriority w:val="99"/>
    <w:semiHidden/>
    <w:unhideWhenUsed/>
    <w:rsid w:val="00085D44"/>
  </w:style>
  <w:style w:type="numbering" w:customStyle="1" w:styleId="210">
    <w:name w:val="Нет списка21"/>
    <w:next w:val="a2"/>
    <w:uiPriority w:val="99"/>
    <w:semiHidden/>
    <w:unhideWhenUsed/>
    <w:rsid w:val="00085D44"/>
  </w:style>
  <w:style w:type="numbering" w:customStyle="1" w:styleId="31">
    <w:name w:val="Нет списка31"/>
    <w:next w:val="a2"/>
    <w:uiPriority w:val="99"/>
    <w:semiHidden/>
    <w:unhideWhenUsed/>
    <w:rsid w:val="00085D44"/>
  </w:style>
  <w:style w:type="numbering" w:customStyle="1" w:styleId="121">
    <w:name w:val="Нет списка121"/>
    <w:next w:val="a2"/>
    <w:uiPriority w:val="99"/>
    <w:semiHidden/>
    <w:unhideWhenUsed/>
    <w:rsid w:val="00085D44"/>
  </w:style>
  <w:style w:type="numbering" w:customStyle="1" w:styleId="1121">
    <w:name w:val="Нет списка1121"/>
    <w:next w:val="a2"/>
    <w:uiPriority w:val="99"/>
    <w:semiHidden/>
    <w:unhideWhenUsed/>
    <w:rsid w:val="00085D44"/>
  </w:style>
  <w:style w:type="numbering" w:customStyle="1" w:styleId="41">
    <w:name w:val="Нет списка41"/>
    <w:next w:val="a2"/>
    <w:uiPriority w:val="99"/>
    <w:semiHidden/>
    <w:unhideWhenUsed/>
    <w:rsid w:val="00085D44"/>
  </w:style>
  <w:style w:type="table" w:customStyle="1" w:styleId="114">
    <w:name w:val="Сетка таблицы11"/>
    <w:basedOn w:val="a1"/>
    <w:next w:val="ae"/>
    <w:uiPriority w:val="59"/>
    <w:rsid w:val="00085D4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">
    <w:name w:val="Нет списка6"/>
    <w:next w:val="a2"/>
    <w:uiPriority w:val="99"/>
    <w:semiHidden/>
    <w:unhideWhenUsed/>
    <w:rsid w:val="00085D44"/>
  </w:style>
  <w:style w:type="numbering" w:customStyle="1" w:styleId="14">
    <w:name w:val="Нет списка14"/>
    <w:next w:val="a2"/>
    <w:uiPriority w:val="99"/>
    <w:semiHidden/>
    <w:unhideWhenUsed/>
    <w:rsid w:val="00085D44"/>
  </w:style>
  <w:style w:type="table" w:customStyle="1" w:styleId="60">
    <w:name w:val="Сетка таблицы6"/>
    <w:basedOn w:val="a1"/>
    <w:next w:val="ae"/>
    <w:uiPriority w:val="59"/>
    <w:rsid w:val="00085D4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Сетка таблицы12"/>
    <w:basedOn w:val="a1"/>
    <w:next w:val="ae"/>
    <w:uiPriority w:val="59"/>
    <w:rsid w:val="00085D4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40">
    <w:name w:val="Нет списка114"/>
    <w:next w:val="a2"/>
    <w:uiPriority w:val="99"/>
    <w:semiHidden/>
    <w:unhideWhenUsed/>
    <w:rsid w:val="00085D44"/>
  </w:style>
  <w:style w:type="numbering" w:customStyle="1" w:styleId="1112">
    <w:name w:val="Нет списка1112"/>
    <w:next w:val="a2"/>
    <w:uiPriority w:val="99"/>
    <w:semiHidden/>
    <w:unhideWhenUsed/>
    <w:rsid w:val="00085D44"/>
  </w:style>
  <w:style w:type="table" w:customStyle="1" w:styleId="211">
    <w:name w:val="Сетка таблицы21"/>
    <w:basedOn w:val="a1"/>
    <w:next w:val="ae"/>
    <w:uiPriority w:val="59"/>
    <w:rsid w:val="00085D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2">
    <w:name w:val="Нет списка11112"/>
    <w:next w:val="a2"/>
    <w:uiPriority w:val="99"/>
    <w:semiHidden/>
    <w:unhideWhenUsed/>
    <w:rsid w:val="00085D44"/>
  </w:style>
  <w:style w:type="numbering" w:customStyle="1" w:styleId="220">
    <w:name w:val="Нет списка22"/>
    <w:next w:val="a2"/>
    <w:uiPriority w:val="99"/>
    <w:semiHidden/>
    <w:unhideWhenUsed/>
    <w:rsid w:val="00085D44"/>
  </w:style>
  <w:style w:type="table" w:customStyle="1" w:styleId="310">
    <w:name w:val="Сетка таблицы31"/>
    <w:basedOn w:val="a1"/>
    <w:next w:val="ae"/>
    <w:rsid w:val="00085D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">
    <w:name w:val="Нет списка32"/>
    <w:next w:val="a2"/>
    <w:uiPriority w:val="99"/>
    <w:semiHidden/>
    <w:unhideWhenUsed/>
    <w:rsid w:val="00085D44"/>
  </w:style>
  <w:style w:type="numbering" w:customStyle="1" w:styleId="1220">
    <w:name w:val="Нет списка122"/>
    <w:next w:val="a2"/>
    <w:uiPriority w:val="99"/>
    <w:semiHidden/>
    <w:unhideWhenUsed/>
    <w:rsid w:val="00085D44"/>
  </w:style>
  <w:style w:type="table" w:customStyle="1" w:styleId="410">
    <w:name w:val="Сетка таблицы41"/>
    <w:basedOn w:val="a1"/>
    <w:next w:val="ae"/>
    <w:uiPriority w:val="59"/>
    <w:rsid w:val="00085D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2">
    <w:name w:val="Нет списка1122"/>
    <w:next w:val="a2"/>
    <w:uiPriority w:val="99"/>
    <w:semiHidden/>
    <w:unhideWhenUsed/>
    <w:rsid w:val="00085D44"/>
  </w:style>
  <w:style w:type="numbering" w:customStyle="1" w:styleId="42">
    <w:name w:val="Нет списка42"/>
    <w:next w:val="a2"/>
    <w:uiPriority w:val="99"/>
    <w:semiHidden/>
    <w:unhideWhenUsed/>
    <w:rsid w:val="00085D44"/>
  </w:style>
  <w:style w:type="table" w:customStyle="1" w:styleId="51">
    <w:name w:val="Сетка таблицы51"/>
    <w:basedOn w:val="a1"/>
    <w:next w:val="ae"/>
    <w:rsid w:val="00085D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22">
    <w:name w:val="xl122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3">
    <w:name w:val="xl123"/>
    <w:basedOn w:val="a"/>
    <w:rsid w:val="00085D4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7">
    <w:name w:val="Нет списка7"/>
    <w:next w:val="a2"/>
    <w:uiPriority w:val="99"/>
    <w:semiHidden/>
    <w:unhideWhenUsed/>
    <w:rsid w:val="00085D44"/>
  </w:style>
  <w:style w:type="table" w:customStyle="1" w:styleId="70">
    <w:name w:val="Сетка таблицы7"/>
    <w:basedOn w:val="a1"/>
    <w:next w:val="ae"/>
    <w:rsid w:val="00085D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0">
    <w:name w:val="Нет списка8"/>
    <w:next w:val="a2"/>
    <w:uiPriority w:val="99"/>
    <w:semiHidden/>
    <w:unhideWhenUsed/>
    <w:rsid w:val="00085D44"/>
  </w:style>
  <w:style w:type="paragraph" w:customStyle="1" w:styleId="xl63">
    <w:name w:val="xl63"/>
    <w:basedOn w:val="a"/>
    <w:rsid w:val="00085D4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085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2">
    <w:name w:val="заголовок 5"/>
    <w:basedOn w:val="a"/>
    <w:next w:val="a"/>
    <w:rsid w:val="00085D44"/>
    <w:pPr>
      <w:keepNext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085D4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5">
    <w:name w:val="xl125"/>
    <w:basedOn w:val="a"/>
    <w:rsid w:val="00085D44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085D4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085D4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085D4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085D4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0">
    <w:name w:val="xl130"/>
    <w:basedOn w:val="a"/>
    <w:rsid w:val="00085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085D4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3">
    <w:name w:val="xl133"/>
    <w:basedOn w:val="a"/>
    <w:rsid w:val="00085D4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4">
    <w:name w:val="xl134"/>
    <w:basedOn w:val="a"/>
    <w:rsid w:val="00085D4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5">
    <w:name w:val="xl135"/>
    <w:basedOn w:val="a"/>
    <w:rsid w:val="00085D4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6">
    <w:name w:val="xl136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085D4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085D4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1934</TotalTime>
  <Pages>1</Pages>
  <Words>402</Words>
  <Characters>2296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154</cp:revision>
  <cp:lastPrinted>2026-08-14T06:43:00Z</cp:lastPrinted>
  <dcterms:created xsi:type="dcterms:W3CDTF">2023-10-17T06:23:00Z</dcterms:created>
  <dcterms:modified xsi:type="dcterms:W3CDTF">2026-08-18T14:11:00Z</dcterms:modified>
</cp:coreProperties>
</file>